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66BE3" w14:textId="77777777" w:rsidR="00A1280A" w:rsidRPr="000B595C" w:rsidRDefault="00A1280A" w:rsidP="008174E9">
      <w:pPr>
        <w:tabs>
          <w:tab w:val="left" w:pos="1630"/>
          <w:tab w:val="left" w:pos="5245"/>
        </w:tabs>
        <w:spacing w:after="0" w:line="240" w:lineRule="auto"/>
        <w:jc w:val="both"/>
        <w:rPr>
          <w:rFonts w:ascii="Arial" w:eastAsia="DINPro" w:hAnsi="Arial" w:cs="Arial"/>
          <w:noProof/>
          <w:sz w:val="24"/>
          <w:szCs w:val="24"/>
          <w:lang w:val="et-EE"/>
        </w:rPr>
      </w:pPr>
    </w:p>
    <w:p w14:paraId="6995C8EA" w14:textId="43C58AE2" w:rsidR="00A1280A" w:rsidRPr="000B595C" w:rsidRDefault="00A1280A" w:rsidP="008174E9">
      <w:pPr>
        <w:tabs>
          <w:tab w:val="left" w:pos="1630"/>
          <w:tab w:val="left" w:pos="5245"/>
        </w:tabs>
        <w:spacing w:after="0" w:line="240" w:lineRule="auto"/>
        <w:jc w:val="both"/>
        <w:rPr>
          <w:rFonts w:ascii="Arial" w:eastAsia="DINPro" w:hAnsi="Arial" w:cs="Arial"/>
          <w:noProof/>
          <w:sz w:val="24"/>
          <w:szCs w:val="24"/>
          <w:lang w:val="et-EE"/>
        </w:rPr>
      </w:pPr>
      <w:r w:rsidRPr="000B595C">
        <w:rPr>
          <w:rFonts w:ascii="Arial" w:eastAsia="DINPro" w:hAnsi="Arial" w:cs="Arial"/>
          <w:noProof/>
          <w:sz w:val="24"/>
          <w:szCs w:val="24"/>
          <w:lang w:val="et-EE"/>
        </w:rPr>
        <w:t>Majandus- ja Kommunikatsiooniministeerium</w:t>
      </w:r>
      <w:r w:rsidRPr="000B595C">
        <w:rPr>
          <w:rFonts w:ascii="Arial" w:eastAsia="DINPro" w:hAnsi="Arial" w:cs="Arial"/>
          <w:noProof/>
          <w:sz w:val="24"/>
          <w:szCs w:val="24"/>
          <w:lang w:val="et-EE"/>
        </w:rPr>
        <w:tab/>
        <w:t xml:space="preserve">Teie  </w:t>
      </w:r>
      <w:r w:rsidR="00960F21" w:rsidRPr="000B595C">
        <w:rPr>
          <w:rFonts w:ascii="Arial" w:eastAsia="DINPro" w:hAnsi="Arial" w:cs="Arial"/>
          <w:noProof/>
          <w:sz w:val="24"/>
          <w:szCs w:val="24"/>
          <w:lang w:val="et-EE"/>
        </w:rPr>
        <w:t>22.04.2025</w:t>
      </w:r>
    </w:p>
    <w:p w14:paraId="6EBE0F4A" w14:textId="654A55DA" w:rsidR="00BB5DFB" w:rsidRPr="000B595C" w:rsidRDefault="00A1280A" w:rsidP="008174E9">
      <w:pPr>
        <w:tabs>
          <w:tab w:val="left" w:pos="5245"/>
        </w:tabs>
        <w:spacing w:after="0" w:line="240" w:lineRule="auto"/>
        <w:jc w:val="both"/>
        <w:rPr>
          <w:rFonts w:ascii="Arial" w:eastAsia="DINPro" w:hAnsi="Arial" w:cs="Arial"/>
          <w:noProof/>
          <w:sz w:val="24"/>
          <w:szCs w:val="24"/>
          <w:lang w:val="et-EE"/>
        </w:rPr>
      </w:pPr>
      <w:hyperlink r:id="rId7" w:history="1">
        <w:r w:rsidRPr="000B595C">
          <w:rPr>
            <w:rStyle w:val="Hyperlink"/>
            <w:rFonts w:ascii="Arial" w:eastAsia="DINPro" w:hAnsi="Arial" w:cs="Arial"/>
            <w:noProof/>
            <w:sz w:val="24"/>
            <w:szCs w:val="24"/>
            <w:lang w:val="et-EE"/>
          </w:rPr>
          <w:t>info@mkm.ee</w:t>
        </w:r>
      </w:hyperlink>
      <w:r w:rsidRPr="000B595C">
        <w:rPr>
          <w:rFonts w:ascii="Arial" w:eastAsia="DINPro" w:hAnsi="Arial" w:cs="Arial"/>
          <w:noProof/>
          <w:sz w:val="24"/>
          <w:szCs w:val="24"/>
          <w:lang w:val="et-EE"/>
        </w:rPr>
        <w:t xml:space="preserve"> </w:t>
      </w:r>
      <w:r w:rsidR="00960F21" w:rsidRPr="000B595C">
        <w:rPr>
          <w:rFonts w:ascii="Arial" w:eastAsia="DINPro" w:hAnsi="Arial" w:cs="Arial"/>
          <w:noProof/>
          <w:sz w:val="24"/>
          <w:szCs w:val="24"/>
          <w:lang w:val="et-EE"/>
        </w:rPr>
        <w:tab/>
        <w:t xml:space="preserve">Meie </w:t>
      </w:r>
      <w:r w:rsidR="00E660BF">
        <w:rPr>
          <w:rFonts w:ascii="Arial" w:eastAsia="DINPro" w:hAnsi="Arial" w:cs="Arial"/>
          <w:noProof/>
          <w:sz w:val="24"/>
          <w:szCs w:val="24"/>
          <w:lang w:val="et-EE"/>
        </w:rPr>
        <w:t>06</w:t>
      </w:r>
      <w:r w:rsidR="00960F21" w:rsidRPr="000B595C">
        <w:rPr>
          <w:rFonts w:ascii="Arial" w:eastAsia="DINPro" w:hAnsi="Arial" w:cs="Arial"/>
          <w:noProof/>
          <w:sz w:val="24"/>
          <w:szCs w:val="24"/>
          <w:lang w:val="et-EE"/>
        </w:rPr>
        <w:t>.05.2025 nr 4/</w:t>
      </w:r>
      <w:r w:rsidR="00F37152">
        <w:rPr>
          <w:rFonts w:ascii="Arial" w:eastAsia="DINPro" w:hAnsi="Arial" w:cs="Arial"/>
          <w:noProof/>
          <w:sz w:val="24"/>
          <w:szCs w:val="24"/>
          <w:lang w:val="et-EE"/>
        </w:rPr>
        <w:t>79</w:t>
      </w:r>
    </w:p>
    <w:p w14:paraId="3249B6F7" w14:textId="45548377" w:rsidR="00A1280A" w:rsidRPr="000B595C" w:rsidRDefault="00960F21" w:rsidP="008174E9">
      <w:pPr>
        <w:tabs>
          <w:tab w:val="left" w:pos="5245"/>
        </w:tabs>
        <w:spacing w:after="0" w:line="240" w:lineRule="auto"/>
        <w:jc w:val="both"/>
        <w:rPr>
          <w:rFonts w:ascii="Arial" w:eastAsia="DINPro" w:hAnsi="Arial" w:cs="Arial"/>
          <w:noProof/>
          <w:sz w:val="24"/>
          <w:szCs w:val="24"/>
          <w:lang w:val="et-EE"/>
        </w:rPr>
      </w:pPr>
      <w:hyperlink r:id="rId8" w:history="1">
        <w:r w:rsidRPr="000B595C">
          <w:rPr>
            <w:rStyle w:val="Hyperlink"/>
            <w:rFonts w:ascii="Arial" w:eastAsia="DINPro" w:hAnsi="Arial" w:cs="Arial"/>
            <w:noProof/>
            <w:sz w:val="24"/>
            <w:szCs w:val="24"/>
            <w:lang w:val="et-EE"/>
          </w:rPr>
          <w:t>stella.vogt@mkm.ee</w:t>
        </w:r>
      </w:hyperlink>
      <w:r w:rsidRPr="000B595C">
        <w:rPr>
          <w:rFonts w:ascii="Arial" w:eastAsia="DINPro" w:hAnsi="Arial" w:cs="Arial"/>
          <w:noProof/>
          <w:sz w:val="24"/>
          <w:szCs w:val="24"/>
          <w:lang w:val="et-EE"/>
        </w:rPr>
        <w:tab/>
      </w:r>
    </w:p>
    <w:p w14:paraId="50FCE22B" w14:textId="77777777" w:rsidR="00A1280A" w:rsidRPr="000B595C" w:rsidRDefault="00A1280A" w:rsidP="008174E9">
      <w:pPr>
        <w:spacing w:after="0" w:line="240" w:lineRule="auto"/>
        <w:jc w:val="both"/>
        <w:rPr>
          <w:rFonts w:ascii="Arial" w:eastAsia="DINPro" w:hAnsi="Arial" w:cs="Arial"/>
          <w:noProof/>
          <w:sz w:val="24"/>
          <w:szCs w:val="24"/>
          <w:lang w:val="et-EE"/>
        </w:rPr>
      </w:pPr>
    </w:p>
    <w:p w14:paraId="107D6D8E" w14:textId="77777777" w:rsidR="00A1280A" w:rsidRPr="000B595C" w:rsidRDefault="00A1280A" w:rsidP="008174E9">
      <w:pPr>
        <w:spacing w:after="0" w:line="240" w:lineRule="auto"/>
        <w:jc w:val="both"/>
        <w:rPr>
          <w:rFonts w:ascii="Arial" w:eastAsia="DINPro" w:hAnsi="Arial" w:cs="Arial"/>
          <w:noProof/>
          <w:sz w:val="24"/>
          <w:szCs w:val="24"/>
          <w:lang w:val="et-EE"/>
        </w:rPr>
      </w:pPr>
    </w:p>
    <w:p w14:paraId="36E0A393" w14:textId="77777777" w:rsidR="00A1280A" w:rsidRPr="000B595C" w:rsidRDefault="00A1280A" w:rsidP="008174E9">
      <w:pPr>
        <w:spacing w:after="0" w:line="240" w:lineRule="auto"/>
        <w:jc w:val="both"/>
        <w:rPr>
          <w:rFonts w:ascii="Arial" w:eastAsia="DINPro" w:hAnsi="Arial" w:cs="Arial"/>
          <w:noProof/>
          <w:sz w:val="24"/>
          <w:szCs w:val="24"/>
          <w:lang w:val="et-EE"/>
        </w:rPr>
      </w:pPr>
    </w:p>
    <w:p w14:paraId="62F000B6" w14:textId="77777777" w:rsidR="00A1280A" w:rsidRPr="000B595C" w:rsidRDefault="00A1280A" w:rsidP="008174E9">
      <w:pPr>
        <w:spacing w:after="0" w:line="240" w:lineRule="auto"/>
        <w:jc w:val="both"/>
        <w:rPr>
          <w:rFonts w:ascii="Arial" w:eastAsia="DINPro" w:hAnsi="Arial" w:cs="Arial"/>
          <w:noProof/>
          <w:sz w:val="24"/>
          <w:szCs w:val="24"/>
          <w:lang w:val="et-EE"/>
        </w:rPr>
      </w:pPr>
    </w:p>
    <w:p w14:paraId="2C583CCE" w14:textId="77777777" w:rsidR="00A1280A" w:rsidRPr="000B595C" w:rsidRDefault="00A1280A" w:rsidP="008174E9">
      <w:pPr>
        <w:spacing w:after="0" w:line="240" w:lineRule="auto"/>
        <w:jc w:val="both"/>
        <w:rPr>
          <w:rFonts w:ascii="Arial" w:eastAsia="DINPro" w:hAnsi="Arial" w:cs="Arial"/>
          <w:noProof/>
          <w:sz w:val="24"/>
          <w:szCs w:val="24"/>
          <w:lang w:val="et-EE"/>
        </w:rPr>
      </w:pPr>
    </w:p>
    <w:p w14:paraId="565BFB55" w14:textId="77777777" w:rsidR="00BE200F" w:rsidRPr="000B595C" w:rsidRDefault="00A1280A" w:rsidP="008174E9">
      <w:pPr>
        <w:spacing w:after="0" w:line="240" w:lineRule="auto"/>
        <w:jc w:val="both"/>
        <w:rPr>
          <w:rFonts w:ascii="Arial" w:eastAsia="DINPro" w:hAnsi="Arial" w:cs="Arial"/>
          <w:b/>
          <w:bCs/>
          <w:noProof/>
          <w:sz w:val="24"/>
          <w:szCs w:val="24"/>
          <w:lang w:val="et-EE"/>
        </w:rPr>
      </w:pPr>
      <w:r w:rsidRPr="000B595C">
        <w:rPr>
          <w:rFonts w:ascii="Arial" w:eastAsia="DINPro" w:hAnsi="Arial" w:cs="Arial"/>
          <w:b/>
          <w:noProof/>
          <w:sz w:val="24"/>
          <w:szCs w:val="24"/>
          <w:lang w:val="et-EE"/>
        </w:rPr>
        <w:t xml:space="preserve">Arvamuse esitamine </w:t>
      </w:r>
      <w:r w:rsidRPr="000B595C">
        <w:rPr>
          <w:rFonts w:ascii="Arial" w:eastAsia="DINPro" w:hAnsi="Arial" w:cs="Arial"/>
          <w:b/>
          <w:bCs/>
          <w:noProof/>
          <w:sz w:val="24"/>
          <w:szCs w:val="24"/>
          <w:lang w:val="et-EE"/>
        </w:rPr>
        <w:t xml:space="preserve">alaealiste töötamise </w:t>
      </w:r>
    </w:p>
    <w:p w14:paraId="3225DDC8" w14:textId="3A652C29" w:rsidR="00A1280A" w:rsidRPr="000B595C" w:rsidRDefault="00A1280A" w:rsidP="008174E9">
      <w:pPr>
        <w:spacing w:after="0" w:line="240" w:lineRule="auto"/>
        <w:jc w:val="both"/>
        <w:rPr>
          <w:rFonts w:ascii="Arial" w:eastAsia="DINPro" w:hAnsi="Arial" w:cs="Arial"/>
          <w:b/>
          <w:noProof/>
          <w:sz w:val="24"/>
          <w:szCs w:val="24"/>
          <w:lang w:val="et-EE"/>
        </w:rPr>
      </w:pPr>
      <w:r w:rsidRPr="000B595C">
        <w:rPr>
          <w:rFonts w:ascii="Arial" w:eastAsia="DINPro" w:hAnsi="Arial" w:cs="Arial"/>
          <w:b/>
          <w:bCs/>
          <w:noProof/>
          <w:sz w:val="24"/>
          <w:szCs w:val="24"/>
          <w:lang w:val="et-EE"/>
        </w:rPr>
        <w:t>tingimuste leevendamise ettepanekute kohta</w:t>
      </w:r>
    </w:p>
    <w:p w14:paraId="71BA15CC" w14:textId="77777777" w:rsidR="00A1280A" w:rsidRPr="000B595C" w:rsidRDefault="00A1280A" w:rsidP="008174E9">
      <w:pPr>
        <w:spacing w:after="0" w:line="240" w:lineRule="auto"/>
        <w:jc w:val="both"/>
        <w:rPr>
          <w:rFonts w:ascii="Arial" w:eastAsia="DINPro" w:hAnsi="Arial" w:cs="Arial"/>
          <w:noProof/>
          <w:sz w:val="24"/>
          <w:szCs w:val="24"/>
          <w:lang w:val="et-EE"/>
        </w:rPr>
      </w:pPr>
    </w:p>
    <w:p w14:paraId="0AE332A4" w14:textId="4662461F" w:rsidR="00A1280A" w:rsidRPr="000B595C" w:rsidRDefault="00A1280A" w:rsidP="008174E9">
      <w:pPr>
        <w:spacing w:after="0" w:line="240" w:lineRule="auto"/>
        <w:jc w:val="both"/>
        <w:rPr>
          <w:rFonts w:ascii="Arial" w:eastAsia="DINPro" w:hAnsi="Arial" w:cs="Arial"/>
          <w:noProof/>
          <w:sz w:val="24"/>
          <w:szCs w:val="24"/>
          <w:lang w:val="et-EE"/>
        </w:rPr>
      </w:pPr>
      <w:r w:rsidRPr="000B595C">
        <w:rPr>
          <w:rFonts w:ascii="Arial" w:eastAsia="DINPro" w:hAnsi="Arial" w:cs="Arial"/>
          <w:noProof/>
          <w:sz w:val="24"/>
          <w:szCs w:val="24"/>
          <w:lang w:val="et-EE"/>
        </w:rPr>
        <w:t>Lugupeetud</w:t>
      </w:r>
      <w:r w:rsidR="00262344" w:rsidRPr="000B595C">
        <w:rPr>
          <w:rFonts w:ascii="Arial" w:eastAsia="DINPro" w:hAnsi="Arial" w:cs="Arial"/>
          <w:noProof/>
          <w:sz w:val="24"/>
          <w:szCs w:val="24"/>
          <w:lang w:val="et-EE"/>
        </w:rPr>
        <w:t xml:space="preserve"> Erkki Keldo!</w:t>
      </w:r>
    </w:p>
    <w:p w14:paraId="491A770C" w14:textId="77777777" w:rsidR="00A1280A" w:rsidRPr="000B595C" w:rsidRDefault="00A1280A" w:rsidP="008174E9">
      <w:pPr>
        <w:spacing w:after="0" w:line="240" w:lineRule="auto"/>
        <w:jc w:val="both"/>
        <w:rPr>
          <w:rFonts w:ascii="Arial" w:eastAsia="DINPro" w:hAnsi="Arial" w:cs="Arial"/>
          <w:noProof/>
          <w:sz w:val="24"/>
          <w:szCs w:val="24"/>
          <w:lang w:val="et-EE"/>
        </w:rPr>
      </w:pPr>
    </w:p>
    <w:p w14:paraId="7222D929" w14:textId="4328F7AA" w:rsidR="00BE200F" w:rsidRPr="000B595C" w:rsidRDefault="00A1280A" w:rsidP="008174E9">
      <w:pPr>
        <w:spacing w:before="120" w:after="0" w:line="240" w:lineRule="auto"/>
        <w:jc w:val="both"/>
        <w:rPr>
          <w:rFonts w:ascii="Arial" w:eastAsia="DINPro" w:hAnsi="Arial" w:cs="Arial"/>
          <w:noProof/>
          <w:sz w:val="24"/>
          <w:szCs w:val="24"/>
          <w:lang w:val="et-EE"/>
        </w:rPr>
      </w:pPr>
      <w:r w:rsidRPr="000B595C">
        <w:rPr>
          <w:rFonts w:ascii="Arial" w:eastAsia="DINPro" w:hAnsi="Arial" w:cs="Arial"/>
          <w:noProof/>
          <w:sz w:val="24"/>
          <w:szCs w:val="24"/>
          <w:lang w:val="et-EE"/>
        </w:rPr>
        <w:t xml:space="preserve">Eesti Kaubandus-Tööstuskoda (edaspidi: Kaubanduskoda) tänab </w:t>
      </w:r>
      <w:r w:rsidR="00BE200F" w:rsidRPr="000B595C">
        <w:rPr>
          <w:rFonts w:ascii="Arial" w:eastAsia="DINPro" w:hAnsi="Arial" w:cs="Arial"/>
          <w:noProof/>
          <w:sz w:val="24"/>
          <w:szCs w:val="24"/>
          <w:lang w:val="et-EE"/>
        </w:rPr>
        <w:t xml:space="preserve">Majandus- ja Kommunikatsiooniministeeriumit võimaluse eest rääkida kaasa alaealiste töötamise tingimuste leevendamise kohta. Oleme plaanitavate muudatusettepanekutega tutvunud ning esitame järgnevalt </w:t>
      </w:r>
      <w:r w:rsidR="005D7C04" w:rsidRPr="000B595C">
        <w:rPr>
          <w:rFonts w:ascii="Arial" w:eastAsia="DINPro" w:hAnsi="Arial" w:cs="Arial"/>
          <w:noProof/>
          <w:sz w:val="24"/>
          <w:szCs w:val="24"/>
          <w:lang w:val="et-EE"/>
        </w:rPr>
        <w:t xml:space="preserve">Kaubanduskoja </w:t>
      </w:r>
      <w:r w:rsidR="00BE200F" w:rsidRPr="000B595C">
        <w:rPr>
          <w:rFonts w:ascii="Arial" w:eastAsia="DINPro" w:hAnsi="Arial" w:cs="Arial"/>
          <w:noProof/>
          <w:sz w:val="24"/>
          <w:szCs w:val="24"/>
          <w:lang w:val="et-EE"/>
        </w:rPr>
        <w:t xml:space="preserve">seisukohad plaanitavate muudatuste kohta. </w:t>
      </w:r>
    </w:p>
    <w:p w14:paraId="5D3631AE" w14:textId="4CABFE3C" w:rsidR="00BE200F" w:rsidRPr="000B595C" w:rsidRDefault="00A01082" w:rsidP="008174E9">
      <w:pPr>
        <w:pStyle w:val="ListParagraph"/>
        <w:numPr>
          <w:ilvl w:val="0"/>
          <w:numId w:val="1"/>
        </w:numPr>
        <w:spacing w:before="120" w:after="0" w:line="240" w:lineRule="auto"/>
        <w:jc w:val="both"/>
        <w:rPr>
          <w:rFonts w:ascii="Arial" w:eastAsia="DINPro" w:hAnsi="Arial" w:cs="Arial"/>
          <w:noProof/>
          <w:sz w:val="24"/>
          <w:szCs w:val="24"/>
          <w:lang w:val="et-EE"/>
        </w:rPr>
      </w:pPr>
      <w:r w:rsidRPr="000B595C">
        <w:rPr>
          <w:rFonts w:ascii="Arial" w:eastAsia="DINPro" w:hAnsi="Arial" w:cs="Arial"/>
          <w:b/>
          <w:bCs/>
          <w:noProof/>
          <w:sz w:val="24"/>
          <w:szCs w:val="24"/>
          <w:lang w:val="et-EE"/>
        </w:rPr>
        <w:t xml:space="preserve">Üldine alaealiste töötamise tingimuste leevendamine </w:t>
      </w:r>
    </w:p>
    <w:p w14:paraId="79CBA4F4" w14:textId="15B21DE3" w:rsidR="00BE200F" w:rsidRPr="000B595C" w:rsidRDefault="00BE200F" w:rsidP="008174E9">
      <w:pPr>
        <w:spacing w:before="120" w:after="0" w:line="240" w:lineRule="auto"/>
        <w:jc w:val="both"/>
        <w:rPr>
          <w:rFonts w:ascii="Arial" w:eastAsia="DINPro" w:hAnsi="Arial" w:cs="Arial"/>
          <w:noProof/>
          <w:sz w:val="24"/>
          <w:szCs w:val="24"/>
          <w:lang w:val="et-EE"/>
        </w:rPr>
      </w:pPr>
      <w:r w:rsidRPr="000B595C">
        <w:rPr>
          <w:rFonts w:ascii="Arial" w:eastAsia="DINPro" w:hAnsi="Arial" w:cs="Arial"/>
          <w:noProof/>
          <w:sz w:val="24"/>
          <w:szCs w:val="24"/>
          <w:lang w:val="et-EE"/>
        </w:rPr>
        <w:t xml:space="preserve">Kaubanduskoda toetab eesmärki lihtsustada alaealiste töötamist puudutavat regulatsiooni, et nõuded oleksid leebemad ning motiveeriksid tööandjaid noori tööle võtma. </w:t>
      </w:r>
      <w:r w:rsidR="002B2AC3" w:rsidRPr="000B595C">
        <w:rPr>
          <w:rFonts w:ascii="Arial" w:eastAsia="DINPro" w:hAnsi="Arial" w:cs="Arial"/>
          <w:noProof/>
          <w:sz w:val="24"/>
          <w:szCs w:val="24"/>
          <w:lang w:val="et-EE"/>
        </w:rPr>
        <w:t xml:space="preserve">Viisime </w:t>
      </w:r>
      <w:r w:rsidR="00C2061F" w:rsidRPr="000B595C">
        <w:rPr>
          <w:rFonts w:ascii="Arial" w:eastAsia="DINPro" w:hAnsi="Arial" w:cs="Arial"/>
          <w:noProof/>
          <w:sz w:val="24"/>
          <w:szCs w:val="24"/>
          <w:lang w:val="et-EE"/>
        </w:rPr>
        <w:t xml:space="preserve">Kaubanduskoja liikmete seas </w:t>
      </w:r>
      <w:r w:rsidR="000E64AE" w:rsidRPr="000B595C">
        <w:rPr>
          <w:rFonts w:ascii="Arial" w:eastAsia="DINPro" w:hAnsi="Arial" w:cs="Arial"/>
          <w:noProof/>
          <w:sz w:val="24"/>
          <w:szCs w:val="24"/>
          <w:lang w:val="et-EE"/>
        </w:rPr>
        <w:t>läbi</w:t>
      </w:r>
      <w:r w:rsidR="00C2061F" w:rsidRPr="000B595C">
        <w:rPr>
          <w:rFonts w:ascii="Arial" w:eastAsia="DINPro" w:hAnsi="Arial" w:cs="Arial"/>
          <w:noProof/>
          <w:sz w:val="24"/>
          <w:szCs w:val="24"/>
          <w:lang w:val="et-EE"/>
        </w:rPr>
        <w:t xml:space="preserve"> küsitluse, mille tulemused näitasid, et ettevõtjad toetavad alaealiste töötamise tingimuste leebemaks muutmist. </w:t>
      </w:r>
      <w:r w:rsidRPr="000B595C">
        <w:rPr>
          <w:rFonts w:ascii="Arial" w:eastAsia="DINPro" w:hAnsi="Arial" w:cs="Arial"/>
          <w:noProof/>
          <w:sz w:val="24"/>
          <w:szCs w:val="24"/>
          <w:lang w:val="et-EE"/>
        </w:rPr>
        <w:t xml:space="preserve">Oleme seisukohal, et alaealiste töötamisega seotud piiranguid peaks olema vähem. Leiame, et miinimummnõuded peab seadus alaealiste töötamisele seadma, kuid lõppastmes saab iga ettevõte ise otsustada, kas soovib seaduses kehtestatud nõuetest ettevõttesiseselt kehtestada rangemaid nõudeid. Muuhulgas jääb alaealiste töötamise puhul kehtima lapsevanema nõusoleku reegel, mis tagab, et iga vanem saab vastavalt ettevõttele veenduda, kas </w:t>
      </w:r>
      <w:r w:rsidR="008406A9" w:rsidRPr="000B595C">
        <w:rPr>
          <w:rFonts w:ascii="Arial" w:eastAsia="DINPro" w:hAnsi="Arial" w:cs="Arial"/>
          <w:noProof/>
          <w:sz w:val="24"/>
          <w:szCs w:val="24"/>
          <w:lang w:val="et-EE"/>
        </w:rPr>
        <w:t xml:space="preserve">alaealine </w:t>
      </w:r>
      <w:r w:rsidRPr="000B595C">
        <w:rPr>
          <w:rFonts w:ascii="Arial" w:eastAsia="DINPro" w:hAnsi="Arial" w:cs="Arial"/>
          <w:noProof/>
          <w:sz w:val="24"/>
          <w:szCs w:val="24"/>
          <w:lang w:val="et-EE"/>
        </w:rPr>
        <w:t xml:space="preserve">sobib seal töötama ning on oma tööülesannete jaoks valmis. </w:t>
      </w:r>
    </w:p>
    <w:p w14:paraId="6AFE26FD" w14:textId="5A77D9FC" w:rsidR="00A01082" w:rsidRPr="000B595C" w:rsidRDefault="00A01082" w:rsidP="008174E9">
      <w:pPr>
        <w:spacing w:before="120" w:after="0" w:line="240" w:lineRule="auto"/>
        <w:jc w:val="both"/>
        <w:rPr>
          <w:rFonts w:ascii="Arial" w:eastAsia="DINPro" w:hAnsi="Arial" w:cs="Arial"/>
          <w:b/>
          <w:bCs/>
          <w:noProof/>
          <w:sz w:val="24"/>
          <w:szCs w:val="24"/>
          <w:lang w:val="et-EE"/>
        </w:rPr>
      </w:pPr>
      <w:r w:rsidRPr="000B595C">
        <w:rPr>
          <w:rFonts w:ascii="Arial" w:eastAsia="DINPro" w:hAnsi="Arial" w:cs="Arial"/>
          <w:b/>
          <w:bCs/>
          <w:noProof/>
          <w:sz w:val="24"/>
          <w:szCs w:val="24"/>
          <w:lang w:val="et-EE"/>
        </w:rPr>
        <w:t xml:space="preserve">Kaubanduskoda toetab eesmärki lihtsustada alaealiste töötamist puudutavat regulatsiooni ning leiame, et seadus peaks sätestama </w:t>
      </w:r>
      <w:r w:rsidR="00286843" w:rsidRPr="000B595C">
        <w:rPr>
          <w:rFonts w:ascii="Arial" w:eastAsia="DINPro" w:hAnsi="Arial" w:cs="Arial"/>
          <w:b/>
          <w:bCs/>
          <w:noProof/>
          <w:sz w:val="24"/>
          <w:szCs w:val="24"/>
          <w:lang w:val="et-EE"/>
        </w:rPr>
        <w:t xml:space="preserve">üksnes </w:t>
      </w:r>
      <w:r w:rsidRPr="000B595C">
        <w:rPr>
          <w:rFonts w:ascii="Arial" w:eastAsia="DINPro" w:hAnsi="Arial" w:cs="Arial"/>
          <w:b/>
          <w:bCs/>
          <w:noProof/>
          <w:sz w:val="24"/>
          <w:szCs w:val="24"/>
          <w:lang w:val="et-EE"/>
        </w:rPr>
        <w:t>miinimumnõuded alaealise töötamise kohta.</w:t>
      </w:r>
    </w:p>
    <w:p w14:paraId="7FBD53C2" w14:textId="77777777" w:rsidR="00BE200F" w:rsidRPr="000B595C" w:rsidRDefault="00BE200F" w:rsidP="008174E9">
      <w:pPr>
        <w:spacing w:before="120" w:after="0" w:line="240" w:lineRule="auto"/>
        <w:jc w:val="both"/>
        <w:rPr>
          <w:rFonts w:ascii="Arial" w:eastAsia="DINPro" w:hAnsi="Arial" w:cs="Arial"/>
          <w:noProof/>
          <w:sz w:val="24"/>
          <w:szCs w:val="24"/>
          <w:lang w:val="et-EE"/>
        </w:rPr>
      </w:pPr>
    </w:p>
    <w:p w14:paraId="7FF863C5" w14:textId="42644A6B" w:rsidR="00BE200F" w:rsidRPr="000B595C" w:rsidRDefault="00A01082" w:rsidP="008174E9">
      <w:pPr>
        <w:pStyle w:val="ListParagraph"/>
        <w:numPr>
          <w:ilvl w:val="0"/>
          <w:numId w:val="1"/>
        </w:numPr>
        <w:spacing w:before="120" w:after="0" w:line="240" w:lineRule="auto"/>
        <w:jc w:val="both"/>
        <w:rPr>
          <w:rFonts w:ascii="Arial" w:eastAsia="DINPro" w:hAnsi="Arial" w:cs="Arial"/>
          <w:noProof/>
          <w:sz w:val="24"/>
          <w:szCs w:val="24"/>
          <w:lang w:val="et-EE"/>
        </w:rPr>
      </w:pPr>
      <w:r w:rsidRPr="000B595C">
        <w:rPr>
          <w:rFonts w:ascii="Arial" w:eastAsia="DINPro" w:hAnsi="Arial" w:cs="Arial"/>
          <w:b/>
          <w:bCs/>
          <w:noProof/>
          <w:sz w:val="24"/>
          <w:szCs w:val="24"/>
          <w:lang w:val="et-EE"/>
        </w:rPr>
        <w:t>Koolivaheajal lubatud töötamise aja pikendamine</w:t>
      </w:r>
    </w:p>
    <w:p w14:paraId="362CA173" w14:textId="6D313ADE" w:rsidR="001405AB" w:rsidRPr="000B595C" w:rsidRDefault="001405AB" w:rsidP="008174E9">
      <w:pPr>
        <w:spacing w:before="120" w:after="0" w:line="240" w:lineRule="auto"/>
        <w:jc w:val="both"/>
        <w:rPr>
          <w:rFonts w:ascii="Arial" w:eastAsia="DINPro" w:hAnsi="Arial" w:cs="Arial"/>
          <w:noProof/>
          <w:sz w:val="24"/>
          <w:szCs w:val="24"/>
          <w:lang w:val="et-EE"/>
        </w:rPr>
      </w:pPr>
      <w:r w:rsidRPr="000B595C">
        <w:rPr>
          <w:rFonts w:ascii="Arial" w:eastAsia="DINPro" w:hAnsi="Arial" w:cs="Arial"/>
          <w:noProof/>
          <w:sz w:val="24"/>
          <w:szCs w:val="24"/>
          <w:lang w:val="et-EE"/>
        </w:rPr>
        <w:t>Praegu võib alaealine koolivaheajal töötada pool vaheaja kestusest</w:t>
      </w:r>
      <w:r w:rsidR="000805DD" w:rsidRPr="000B595C">
        <w:rPr>
          <w:rFonts w:ascii="Arial" w:eastAsia="DINPro" w:hAnsi="Arial" w:cs="Arial"/>
          <w:noProof/>
          <w:sz w:val="24"/>
          <w:szCs w:val="24"/>
          <w:lang w:val="et-EE"/>
        </w:rPr>
        <w:t xml:space="preserve"> töölepingu seaduse § 8 lg 2 kohaselt</w:t>
      </w:r>
      <w:r w:rsidRPr="000B595C">
        <w:rPr>
          <w:rFonts w:ascii="Arial" w:eastAsia="DINPro" w:hAnsi="Arial" w:cs="Arial"/>
          <w:noProof/>
          <w:sz w:val="24"/>
          <w:szCs w:val="24"/>
          <w:lang w:val="et-EE"/>
        </w:rPr>
        <w:t xml:space="preserve">. Majandus- ja </w:t>
      </w:r>
      <w:r w:rsidR="00286843" w:rsidRPr="000B595C">
        <w:rPr>
          <w:rFonts w:ascii="Arial" w:eastAsia="DINPro" w:hAnsi="Arial" w:cs="Arial"/>
          <w:noProof/>
          <w:sz w:val="24"/>
          <w:szCs w:val="24"/>
          <w:lang w:val="et-EE"/>
        </w:rPr>
        <w:t xml:space="preserve">Kommunikatsiooniministeerium </w:t>
      </w:r>
      <w:r w:rsidRPr="000B595C">
        <w:rPr>
          <w:rFonts w:ascii="Arial" w:eastAsia="DINPro" w:hAnsi="Arial" w:cs="Arial"/>
          <w:noProof/>
          <w:sz w:val="24"/>
          <w:szCs w:val="24"/>
          <w:lang w:val="et-EE"/>
        </w:rPr>
        <w:t>on pakkunud võimaluse kehtestada suvevaheaja kohta erisus, mis lubab alaealisel töötada üle poole suvevaheaja kestusest, kuid nii, et vähemalt neli nädalat suvevaheajast jääb alaealisele ka puhkamiseks (st senise 1,5 kuu asemel saab tööd teha 2 kuud). Lisaks on arutlusel, kas laps võiks soovi korral muudel koolivaheaegadel, näiteks nädalapikkustel vaheaegadel, töötada kauem kui pool vaheajast.</w:t>
      </w:r>
    </w:p>
    <w:p w14:paraId="5BF28AE7" w14:textId="0F3B9331" w:rsidR="001405AB" w:rsidRPr="000B595C" w:rsidRDefault="001405AB" w:rsidP="008174E9">
      <w:pPr>
        <w:spacing w:before="120" w:after="0" w:line="240" w:lineRule="auto"/>
        <w:jc w:val="both"/>
        <w:rPr>
          <w:rFonts w:ascii="Arial" w:eastAsia="DINPro" w:hAnsi="Arial" w:cs="Arial"/>
          <w:b/>
          <w:bCs/>
          <w:noProof/>
          <w:sz w:val="24"/>
          <w:szCs w:val="24"/>
          <w:lang w:val="et-EE"/>
        </w:rPr>
      </w:pPr>
      <w:r w:rsidRPr="000B595C">
        <w:rPr>
          <w:rFonts w:ascii="Arial" w:eastAsia="DINPro" w:hAnsi="Arial" w:cs="Arial"/>
          <w:b/>
          <w:bCs/>
          <w:noProof/>
          <w:sz w:val="24"/>
          <w:szCs w:val="24"/>
          <w:lang w:val="et-EE"/>
        </w:rPr>
        <w:lastRenderedPageBreak/>
        <w:t xml:space="preserve">Kaubanduskoda toetab plaanitavat muudatust, kuna see suurendab paindlikust ning lubab noortel, kes soovivad rohkem vaheajal tööd teha, seda ka teha. </w:t>
      </w:r>
    </w:p>
    <w:p w14:paraId="0C367E96" w14:textId="77777777" w:rsidR="00F9039B" w:rsidRPr="000B595C" w:rsidRDefault="00F9039B" w:rsidP="008174E9">
      <w:pPr>
        <w:spacing w:before="120" w:after="0" w:line="240" w:lineRule="auto"/>
        <w:jc w:val="both"/>
        <w:rPr>
          <w:rFonts w:ascii="Arial" w:eastAsia="DINPro" w:hAnsi="Arial" w:cs="Arial"/>
          <w:b/>
          <w:bCs/>
          <w:noProof/>
          <w:sz w:val="24"/>
          <w:szCs w:val="24"/>
          <w:lang w:val="et-EE"/>
        </w:rPr>
      </w:pPr>
    </w:p>
    <w:p w14:paraId="4B0B1FB6" w14:textId="32F9F607" w:rsidR="00BE200F" w:rsidRPr="000B595C" w:rsidRDefault="001405AB" w:rsidP="008174E9">
      <w:pPr>
        <w:pStyle w:val="ListParagraph"/>
        <w:numPr>
          <w:ilvl w:val="0"/>
          <w:numId w:val="1"/>
        </w:numPr>
        <w:spacing w:before="120" w:after="0" w:line="240" w:lineRule="auto"/>
        <w:jc w:val="both"/>
        <w:rPr>
          <w:rFonts w:ascii="Arial" w:eastAsia="DINPro" w:hAnsi="Arial" w:cs="Arial"/>
          <w:noProof/>
          <w:sz w:val="24"/>
          <w:szCs w:val="24"/>
          <w:lang w:val="et-EE"/>
        </w:rPr>
      </w:pPr>
      <w:r w:rsidRPr="000B595C">
        <w:rPr>
          <w:rFonts w:ascii="Arial" w:eastAsia="DINPro" w:hAnsi="Arial" w:cs="Arial"/>
          <w:b/>
          <w:bCs/>
          <w:noProof/>
          <w:sz w:val="24"/>
          <w:szCs w:val="24"/>
          <w:lang w:val="et-EE"/>
        </w:rPr>
        <w:t xml:space="preserve">Pereettevõttes töötamise võimaldamine alates 7. </w:t>
      </w:r>
      <w:r w:rsidR="00F9039B" w:rsidRPr="000B595C">
        <w:rPr>
          <w:rFonts w:ascii="Arial" w:eastAsia="DINPro" w:hAnsi="Arial" w:cs="Arial"/>
          <w:b/>
          <w:bCs/>
          <w:noProof/>
          <w:sz w:val="24"/>
          <w:szCs w:val="24"/>
          <w:lang w:val="et-EE"/>
        </w:rPr>
        <w:t>eluaastast</w:t>
      </w:r>
    </w:p>
    <w:p w14:paraId="066DEF83" w14:textId="0F6534E7" w:rsidR="002B308B" w:rsidRPr="000B595C" w:rsidRDefault="002B308B" w:rsidP="008174E9">
      <w:pPr>
        <w:shd w:val="clear" w:color="auto" w:fill="FFFFFF"/>
        <w:spacing w:before="135" w:after="135" w:line="240" w:lineRule="auto"/>
        <w:jc w:val="both"/>
        <w:rPr>
          <w:rFonts w:ascii="Arial" w:eastAsia="Times New Roman" w:hAnsi="Arial" w:cs="Arial"/>
          <w:color w:val="2C2F2D"/>
          <w:sz w:val="24"/>
          <w:szCs w:val="24"/>
          <w:lang w:val="et-EE" w:eastAsia="et-EE"/>
        </w:rPr>
      </w:pPr>
      <w:r w:rsidRPr="000B595C">
        <w:rPr>
          <w:rFonts w:ascii="Arial" w:eastAsia="Times New Roman" w:hAnsi="Arial" w:cs="Arial"/>
          <w:color w:val="2C2F2D"/>
          <w:sz w:val="24"/>
          <w:szCs w:val="24"/>
          <w:lang w:val="et-EE" w:eastAsia="et-EE"/>
        </w:rPr>
        <w:t xml:space="preserve">Hetkel võivad 7–12-aastased </w:t>
      </w:r>
      <w:r w:rsidR="00CF156B" w:rsidRPr="000B595C">
        <w:rPr>
          <w:rFonts w:ascii="Arial" w:eastAsia="Times New Roman" w:hAnsi="Arial" w:cs="Arial"/>
          <w:color w:val="2C2F2D"/>
          <w:sz w:val="24"/>
          <w:szCs w:val="24"/>
          <w:lang w:val="et-EE" w:eastAsia="et-EE"/>
        </w:rPr>
        <w:t xml:space="preserve">töölepingu seaduse § 7 lg 4 kohaselt teha </w:t>
      </w:r>
      <w:r w:rsidRPr="000B595C">
        <w:rPr>
          <w:rFonts w:ascii="Arial" w:eastAsia="Times New Roman" w:hAnsi="Arial" w:cs="Arial"/>
          <w:color w:val="2C2F2D"/>
          <w:sz w:val="24"/>
          <w:szCs w:val="24"/>
          <w:lang w:val="et-EE" w:eastAsia="et-EE"/>
        </w:rPr>
        <w:t xml:space="preserve">kerget tööd üksnes kultuuri-, kunsti-, spordi- või reklaamitegevuse alal. Majandus- ja </w:t>
      </w:r>
      <w:r w:rsidR="00222743" w:rsidRPr="000B595C">
        <w:rPr>
          <w:rFonts w:ascii="Arial" w:eastAsia="Times New Roman" w:hAnsi="Arial" w:cs="Arial"/>
          <w:color w:val="2C2F2D"/>
          <w:sz w:val="24"/>
          <w:szCs w:val="24"/>
          <w:lang w:val="et-EE" w:eastAsia="et-EE"/>
        </w:rPr>
        <w:t xml:space="preserve">Kommunikatsiooniministeerium </w:t>
      </w:r>
      <w:r w:rsidRPr="000B595C">
        <w:rPr>
          <w:rFonts w:ascii="Arial" w:eastAsia="Times New Roman" w:hAnsi="Arial" w:cs="Arial"/>
          <w:color w:val="2C2F2D"/>
          <w:sz w:val="24"/>
          <w:szCs w:val="24"/>
          <w:lang w:val="et-EE" w:eastAsia="et-EE"/>
        </w:rPr>
        <w:t xml:space="preserve">on ideena välja pakkunud, et võimaldada võiks alaealist võtta töölepinguga lühiajaliselt tööle pereettevõttes ka muudes valdkondades. </w:t>
      </w:r>
    </w:p>
    <w:p w14:paraId="56267A9B" w14:textId="08D7CCA1" w:rsidR="002B308B" w:rsidRPr="000B595C" w:rsidRDefault="002B308B" w:rsidP="008174E9">
      <w:pPr>
        <w:shd w:val="clear" w:color="auto" w:fill="FFFFFF"/>
        <w:spacing w:before="135" w:after="135" w:line="240" w:lineRule="auto"/>
        <w:jc w:val="both"/>
        <w:rPr>
          <w:rFonts w:ascii="Arial" w:eastAsia="Times New Roman" w:hAnsi="Arial" w:cs="Arial"/>
          <w:b/>
          <w:bCs/>
          <w:color w:val="2C2F2D"/>
          <w:sz w:val="24"/>
          <w:szCs w:val="24"/>
          <w:lang w:val="et-EE" w:eastAsia="et-EE"/>
        </w:rPr>
      </w:pPr>
      <w:r w:rsidRPr="000B595C">
        <w:rPr>
          <w:rFonts w:ascii="Arial" w:eastAsia="Times New Roman" w:hAnsi="Arial" w:cs="Arial"/>
          <w:b/>
          <w:bCs/>
          <w:color w:val="2C2F2D"/>
          <w:sz w:val="24"/>
          <w:szCs w:val="24"/>
          <w:lang w:val="et-EE" w:eastAsia="et-EE"/>
        </w:rPr>
        <w:t>Kaubanduskoda toetab plaanitavat muudatust. Kuna pereettevõttes kaasa tegemine on üldjuhul pere abistamine ning tavaliselt nii noore lapsega (eriti pereettevõtte) puhul töölepingut ei sõlmita, tulenevalt töölepinguga kaasnevatest nõuetest, siis leiame, et plaanitav muudatus suuri muutusi ei too, kuid toetame, et selline võimalus seaduses oleks.</w:t>
      </w:r>
    </w:p>
    <w:p w14:paraId="087DEDBB" w14:textId="77777777" w:rsidR="005D3E05" w:rsidRPr="000B595C" w:rsidRDefault="005D3E05" w:rsidP="008174E9">
      <w:pPr>
        <w:shd w:val="clear" w:color="auto" w:fill="FFFFFF"/>
        <w:spacing w:before="135" w:after="135" w:line="240" w:lineRule="auto"/>
        <w:jc w:val="both"/>
        <w:rPr>
          <w:rFonts w:ascii="Arial" w:eastAsia="Times New Roman" w:hAnsi="Arial" w:cs="Arial"/>
          <w:b/>
          <w:bCs/>
          <w:color w:val="2C2F2D"/>
          <w:sz w:val="24"/>
          <w:szCs w:val="24"/>
          <w:lang w:val="et-EE" w:eastAsia="et-EE"/>
        </w:rPr>
      </w:pPr>
    </w:p>
    <w:p w14:paraId="6911A451" w14:textId="3E7F8F8D" w:rsidR="002B308B" w:rsidRPr="000B595C" w:rsidRDefault="002B308B" w:rsidP="008174E9">
      <w:pPr>
        <w:pStyle w:val="ListParagraph"/>
        <w:numPr>
          <w:ilvl w:val="0"/>
          <w:numId w:val="1"/>
        </w:numPr>
        <w:shd w:val="clear" w:color="auto" w:fill="FFFFFF"/>
        <w:spacing w:before="135" w:after="135" w:line="240" w:lineRule="auto"/>
        <w:jc w:val="both"/>
        <w:rPr>
          <w:rFonts w:ascii="Arial" w:eastAsia="Times New Roman" w:hAnsi="Arial" w:cs="Arial"/>
          <w:b/>
          <w:bCs/>
          <w:color w:val="2C2F2D"/>
          <w:sz w:val="24"/>
          <w:szCs w:val="24"/>
          <w:lang w:val="et-EE" w:eastAsia="et-EE"/>
        </w:rPr>
      </w:pPr>
      <w:r w:rsidRPr="000B595C">
        <w:rPr>
          <w:rFonts w:ascii="Arial" w:eastAsia="Times New Roman" w:hAnsi="Arial" w:cs="Arial"/>
          <w:b/>
          <w:bCs/>
          <w:color w:val="2C2F2D"/>
          <w:sz w:val="24"/>
          <w:szCs w:val="24"/>
          <w:lang w:val="et-EE" w:eastAsia="et-EE"/>
        </w:rPr>
        <w:t>Loamenetluse mehhanismi muutmine</w:t>
      </w:r>
    </w:p>
    <w:p w14:paraId="6A570324" w14:textId="26189397" w:rsidR="002B308B" w:rsidRPr="000B595C" w:rsidRDefault="002B308B" w:rsidP="008174E9">
      <w:pPr>
        <w:shd w:val="clear" w:color="auto" w:fill="FFFFFF"/>
        <w:spacing w:before="135" w:after="135" w:line="240" w:lineRule="auto"/>
        <w:jc w:val="both"/>
        <w:rPr>
          <w:rFonts w:ascii="Arial" w:eastAsia="Times New Roman" w:hAnsi="Arial" w:cs="Arial"/>
          <w:color w:val="2C2F2D"/>
          <w:sz w:val="24"/>
          <w:szCs w:val="24"/>
          <w:lang w:val="et-EE" w:eastAsia="et-EE"/>
        </w:rPr>
      </w:pPr>
      <w:r w:rsidRPr="000B595C">
        <w:rPr>
          <w:rFonts w:ascii="Arial" w:eastAsia="Times New Roman" w:hAnsi="Arial" w:cs="Arial"/>
          <w:color w:val="2C2F2D"/>
          <w:sz w:val="24"/>
          <w:szCs w:val="24"/>
          <w:lang w:val="et-EE" w:eastAsia="et-EE"/>
        </w:rPr>
        <w:t>7–12-aastaste laste töölevõtmine eeldab Tööinspektsiooni eelnevat nõusolekut</w:t>
      </w:r>
      <w:r w:rsidR="002F41F0" w:rsidRPr="000B595C">
        <w:rPr>
          <w:rFonts w:ascii="Arial" w:eastAsia="Times New Roman" w:hAnsi="Arial" w:cs="Arial"/>
          <w:color w:val="2C2F2D"/>
          <w:sz w:val="24"/>
          <w:szCs w:val="24"/>
          <w:lang w:val="et-EE" w:eastAsia="et-EE"/>
        </w:rPr>
        <w:t xml:space="preserve"> (töölepingu seadus § </w:t>
      </w:r>
      <w:r w:rsidR="000F792D" w:rsidRPr="000B595C">
        <w:rPr>
          <w:rFonts w:ascii="Arial" w:eastAsia="Times New Roman" w:hAnsi="Arial" w:cs="Arial"/>
          <w:color w:val="2C2F2D"/>
          <w:sz w:val="24"/>
          <w:szCs w:val="24"/>
          <w:lang w:val="et-EE" w:eastAsia="et-EE"/>
        </w:rPr>
        <w:t xml:space="preserve">8 lg </w:t>
      </w:r>
      <w:r w:rsidR="0095650C" w:rsidRPr="000B595C">
        <w:rPr>
          <w:rFonts w:ascii="Arial" w:eastAsia="Times New Roman" w:hAnsi="Arial" w:cs="Arial"/>
          <w:color w:val="2C2F2D"/>
          <w:sz w:val="24"/>
          <w:szCs w:val="24"/>
          <w:lang w:val="et-EE" w:eastAsia="et-EE"/>
        </w:rPr>
        <w:t>6 ja 8)</w:t>
      </w:r>
      <w:r w:rsidRPr="000B595C">
        <w:rPr>
          <w:rFonts w:ascii="Arial" w:eastAsia="Times New Roman" w:hAnsi="Arial" w:cs="Arial"/>
          <w:color w:val="2C2F2D"/>
          <w:sz w:val="24"/>
          <w:szCs w:val="24"/>
          <w:lang w:val="et-EE" w:eastAsia="et-EE"/>
        </w:rPr>
        <w:t xml:space="preserve">. Ministeerium kaalub, kuidas oleks sellistes olukordades võimalik Tööinspektsiooni nõusolekut anda kiiremini. </w:t>
      </w:r>
    </w:p>
    <w:p w14:paraId="288A91F0" w14:textId="673F0FEB" w:rsidR="002B308B" w:rsidRPr="000B595C" w:rsidRDefault="002B308B" w:rsidP="008174E9">
      <w:pPr>
        <w:shd w:val="clear" w:color="auto" w:fill="FFFFFF"/>
        <w:spacing w:before="135" w:after="135" w:line="240" w:lineRule="auto"/>
        <w:jc w:val="both"/>
        <w:rPr>
          <w:rFonts w:ascii="Arial" w:eastAsia="Times New Roman" w:hAnsi="Arial" w:cs="Arial"/>
          <w:b/>
          <w:bCs/>
          <w:color w:val="2C2F2D"/>
          <w:sz w:val="24"/>
          <w:szCs w:val="24"/>
          <w:lang w:val="et-EE" w:eastAsia="et-EE"/>
        </w:rPr>
      </w:pPr>
      <w:r w:rsidRPr="000B595C">
        <w:rPr>
          <w:rFonts w:ascii="Arial" w:eastAsia="Times New Roman" w:hAnsi="Arial" w:cs="Arial"/>
          <w:b/>
          <w:bCs/>
          <w:color w:val="2C2F2D"/>
          <w:sz w:val="24"/>
          <w:szCs w:val="24"/>
          <w:lang w:val="et-EE" w:eastAsia="et-EE"/>
        </w:rPr>
        <w:t xml:space="preserve">Kaubanduskoda on seisukohal, et Tööinspektsiooni nõusoleku andmise protsess tuleb muuta kiiremaks ja efektiivsemaks. Hetkel on tegemist aeganõudva protsessiga ning toetame selle lihtsamaks muutmist. </w:t>
      </w:r>
    </w:p>
    <w:p w14:paraId="4A8A5A64" w14:textId="77777777" w:rsidR="005D3E05" w:rsidRPr="000B595C" w:rsidRDefault="005D3E05" w:rsidP="008174E9">
      <w:pPr>
        <w:shd w:val="clear" w:color="auto" w:fill="FFFFFF"/>
        <w:spacing w:before="135" w:after="135" w:line="240" w:lineRule="auto"/>
        <w:jc w:val="both"/>
        <w:rPr>
          <w:rFonts w:ascii="Arial" w:eastAsia="Times New Roman" w:hAnsi="Arial" w:cs="Arial"/>
          <w:b/>
          <w:bCs/>
          <w:color w:val="2C2F2D"/>
          <w:sz w:val="24"/>
          <w:szCs w:val="24"/>
          <w:lang w:val="et-EE" w:eastAsia="et-EE"/>
        </w:rPr>
      </w:pPr>
    </w:p>
    <w:p w14:paraId="716CB1D5" w14:textId="523DDA88" w:rsidR="002B308B" w:rsidRPr="000B595C" w:rsidRDefault="008174E9" w:rsidP="008174E9">
      <w:pPr>
        <w:pStyle w:val="ListParagraph"/>
        <w:numPr>
          <w:ilvl w:val="0"/>
          <w:numId w:val="1"/>
        </w:numPr>
        <w:shd w:val="clear" w:color="auto" w:fill="FFFFFF"/>
        <w:spacing w:before="135" w:after="135" w:line="240" w:lineRule="auto"/>
        <w:jc w:val="both"/>
        <w:rPr>
          <w:rFonts w:ascii="Arial" w:eastAsia="Times New Roman" w:hAnsi="Arial" w:cs="Arial"/>
          <w:b/>
          <w:bCs/>
          <w:color w:val="2C2F2D"/>
          <w:sz w:val="24"/>
          <w:szCs w:val="24"/>
          <w:lang w:val="et-EE" w:eastAsia="et-EE"/>
        </w:rPr>
      </w:pPr>
      <w:r w:rsidRPr="000B595C">
        <w:rPr>
          <w:rFonts w:ascii="Arial" w:eastAsia="Times New Roman" w:hAnsi="Arial" w:cs="Arial"/>
          <w:b/>
          <w:bCs/>
          <w:color w:val="2C2F2D"/>
          <w:sz w:val="24"/>
          <w:szCs w:val="24"/>
          <w:lang w:val="et-EE" w:eastAsia="et-EE"/>
        </w:rPr>
        <w:t>Põhipuhkuse kestuse vähendamin</w:t>
      </w:r>
      <w:r w:rsidR="007A078D" w:rsidRPr="000B595C">
        <w:rPr>
          <w:rFonts w:ascii="Arial" w:eastAsia="Times New Roman" w:hAnsi="Arial" w:cs="Arial"/>
          <w:b/>
          <w:bCs/>
          <w:color w:val="2C2F2D"/>
          <w:sz w:val="24"/>
          <w:szCs w:val="24"/>
          <w:lang w:val="et-EE" w:eastAsia="et-EE"/>
        </w:rPr>
        <w:t>e</w:t>
      </w:r>
    </w:p>
    <w:p w14:paraId="22F2612B" w14:textId="1BF56C50" w:rsidR="008174E9" w:rsidRPr="000B595C" w:rsidRDefault="008174E9" w:rsidP="008174E9">
      <w:pPr>
        <w:shd w:val="clear" w:color="auto" w:fill="FFFFFF"/>
        <w:spacing w:before="135" w:after="135" w:line="240" w:lineRule="auto"/>
        <w:jc w:val="both"/>
        <w:rPr>
          <w:rFonts w:ascii="Arial" w:eastAsia="Times New Roman" w:hAnsi="Arial" w:cs="Arial"/>
          <w:color w:val="2C2F2D"/>
          <w:sz w:val="24"/>
          <w:szCs w:val="24"/>
          <w:lang w:val="et-EE" w:eastAsia="et-EE"/>
        </w:rPr>
      </w:pPr>
      <w:r w:rsidRPr="000B595C">
        <w:rPr>
          <w:rFonts w:ascii="Arial" w:eastAsia="Times New Roman" w:hAnsi="Arial" w:cs="Arial"/>
          <w:color w:val="2C2F2D"/>
          <w:sz w:val="24"/>
          <w:szCs w:val="24"/>
          <w:lang w:val="et-EE" w:eastAsia="et-EE"/>
        </w:rPr>
        <w:t>Töölepingu</w:t>
      </w:r>
      <w:r w:rsidR="005D4F0E" w:rsidRPr="000B595C">
        <w:rPr>
          <w:rFonts w:ascii="Arial" w:eastAsia="Times New Roman" w:hAnsi="Arial" w:cs="Arial"/>
          <w:color w:val="2C2F2D"/>
          <w:sz w:val="24"/>
          <w:szCs w:val="24"/>
          <w:lang w:val="et-EE" w:eastAsia="et-EE"/>
        </w:rPr>
        <w:t xml:space="preserve"> </w:t>
      </w:r>
      <w:r w:rsidRPr="000B595C">
        <w:rPr>
          <w:rFonts w:ascii="Arial" w:eastAsia="Times New Roman" w:hAnsi="Arial" w:cs="Arial"/>
          <w:color w:val="2C2F2D"/>
          <w:sz w:val="24"/>
          <w:szCs w:val="24"/>
          <w:lang w:val="et-EE" w:eastAsia="et-EE"/>
        </w:rPr>
        <w:t>seadu</w:t>
      </w:r>
      <w:r w:rsidR="006B3664" w:rsidRPr="000B595C">
        <w:rPr>
          <w:rFonts w:ascii="Arial" w:eastAsia="Times New Roman" w:hAnsi="Arial" w:cs="Arial"/>
          <w:color w:val="2C2F2D"/>
          <w:sz w:val="24"/>
          <w:szCs w:val="24"/>
          <w:lang w:val="et-EE" w:eastAsia="et-EE"/>
        </w:rPr>
        <w:t>se § 56</w:t>
      </w:r>
      <w:r w:rsidRPr="000B595C">
        <w:rPr>
          <w:rFonts w:ascii="Arial" w:eastAsia="Times New Roman" w:hAnsi="Arial" w:cs="Arial"/>
          <w:color w:val="2C2F2D"/>
          <w:sz w:val="24"/>
          <w:szCs w:val="24"/>
          <w:lang w:val="et-EE" w:eastAsia="et-EE"/>
        </w:rPr>
        <w:t xml:space="preserve"> kehtestab alaealistele töötajatele pikendatud iga-aastase põhipuhkuse (35 kalendripäeva).</w:t>
      </w:r>
      <w:r w:rsidR="0099337C" w:rsidRPr="000B595C">
        <w:rPr>
          <w:rFonts w:ascii="Arial" w:eastAsia="Times New Roman" w:hAnsi="Arial" w:cs="Arial"/>
          <w:color w:val="2C2F2D"/>
          <w:sz w:val="24"/>
          <w:szCs w:val="24"/>
          <w:lang w:val="et-EE" w:eastAsia="et-EE"/>
        </w:rPr>
        <w:t xml:space="preserve"> </w:t>
      </w:r>
      <w:r w:rsidRPr="000B595C">
        <w:rPr>
          <w:rFonts w:ascii="Arial" w:eastAsia="Times New Roman" w:hAnsi="Arial" w:cs="Arial"/>
          <w:color w:val="2C2F2D"/>
          <w:sz w:val="24"/>
          <w:szCs w:val="24"/>
          <w:lang w:val="et-EE" w:eastAsia="et-EE"/>
        </w:rPr>
        <w:t>Kaalumisel on variant lühendada alaealiste töötajate iga-aastast põhipuhkust 7 kalendripäeva võrra (kokku 28 kalendripäeva).</w:t>
      </w:r>
    </w:p>
    <w:p w14:paraId="0B3CF5F0" w14:textId="60522B4C" w:rsidR="008174E9" w:rsidRPr="000B595C" w:rsidRDefault="008174E9" w:rsidP="008174E9">
      <w:pPr>
        <w:shd w:val="clear" w:color="auto" w:fill="FFFFFF"/>
        <w:spacing w:before="135" w:after="135" w:line="240" w:lineRule="auto"/>
        <w:jc w:val="both"/>
        <w:rPr>
          <w:rFonts w:ascii="Arial" w:eastAsia="Times New Roman" w:hAnsi="Arial" w:cs="Arial"/>
          <w:b/>
          <w:bCs/>
          <w:color w:val="2C2F2D"/>
          <w:sz w:val="24"/>
          <w:szCs w:val="24"/>
          <w:lang w:val="et-EE" w:eastAsia="et-EE"/>
        </w:rPr>
      </w:pPr>
      <w:r w:rsidRPr="000B595C">
        <w:rPr>
          <w:rFonts w:ascii="Arial" w:eastAsia="Times New Roman" w:hAnsi="Arial" w:cs="Arial"/>
          <w:b/>
          <w:bCs/>
          <w:color w:val="2C2F2D"/>
          <w:sz w:val="24"/>
          <w:szCs w:val="24"/>
          <w:lang w:val="et-EE" w:eastAsia="et-EE"/>
        </w:rPr>
        <w:t xml:space="preserve">Kaubanduskoda toetab plaanitavat muudatust. </w:t>
      </w:r>
    </w:p>
    <w:p w14:paraId="77C992B4" w14:textId="77777777" w:rsidR="005D3E05" w:rsidRPr="000B595C" w:rsidRDefault="005D3E05" w:rsidP="008174E9">
      <w:pPr>
        <w:shd w:val="clear" w:color="auto" w:fill="FFFFFF"/>
        <w:spacing w:before="135" w:after="135" w:line="240" w:lineRule="auto"/>
        <w:jc w:val="both"/>
        <w:rPr>
          <w:rFonts w:ascii="Arial" w:eastAsia="Times New Roman" w:hAnsi="Arial" w:cs="Arial"/>
          <w:b/>
          <w:bCs/>
          <w:color w:val="2C2F2D"/>
          <w:sz w:val="24"/>
          <w:szCs w:val="24"/>
          <w:lang w:val="et-EE" w:eastAsia="et-EE"/>
        </w:rPr>
      </w:pPr>
    </w:p>
    <w:p w14:paraId="707B5D0D" w14:textId="1916D67F" w:rsidR="008174E9" w:rsidRPr="000B595C" w:rsidRDefault="008174E9" w:rsidP="008174E9">
      <w:pPr>
        <w:pStyle w:val="ListParagraph"/>
        <w:numPr>
          <w:ilvl w:val="0"/>
          <w:numId w:val="1"/>
        </w:numPr>
        <w:shd w:val="clear" w:color="auto" w:fill="FFFFFF"/>
        <w:spacing w:before="135" w:after="135" w:line="240" w:lineRule="auto"/>
        <w:jc w:val="both"/>
        <w:rPr>
          <w:rFonts w:ascii="Arial" w:eastAsia="Times New Roman" w:hAnsi="Arial" w:cs="Arial"/>
          <w:b/>
          <w:bCs/>
          <w:color w:val="2C2F2D"/>
          <w:sz w:val="24"/>
          <w:szCs w:val="24"/>
          <w:lang w:val="et-EE" w:eastAsia="et-EE"/>
        </w:rPr>
      </w:pPr>
      <w:r w:rsidRPr="000B595C">
        <w:rPr>
          <w:rFonts w:ascii="Arial" w:eastAsia="Times New Roman" w:hAnsi="Arial" w:cs="Arial"/>
          <w:b/>
          <w:bCs/>
          <w:color w:val="2C2F2D"/>
          <w:sz w:val="24"/>
          <w:szCs w:val="24"/>
          <w:lang w:val="et-EE" w:eastAsia="et-EE"/>
        </w:rPr>
        <w:t>Raha käitlemise vanusepiiri ülevaatamine</w:t>
      </w:r>
    </w:p>
    <w:p w14:paraId="76C990B7" w14:textId="0E9A202E" w:rsidR="008174E9" w:rsidRPr="000B595C" w:rsidRDefault="008174E9" w:rsidP="008174E9">
      <w:pPr>
        <w:shd w:val="clear" w:color="auto" w:fill="FFFFFF"/>
        <w:spacing w:before="135" w:after="135" w:line="240" w:lineRule="auto"/>
        <w:jc w:val="both"/>
        <w:rPr>
          <w:rFonts w:ascii="Arial" w:eastAsia="Times New Roman" w:hAnsi="Arial" w:cs="Arial"/>
          <w:color w:val="2C2F2D"/>
          <w:sz w:val="24"/>
          <w:szCs w:val="24"/>
          <w:lang w:val="et-EE" w:eastAsia="et-EE"/>
        </w:rPr>
      </w:pPr>
      <w:r w:rsidRPr="000B595C">
        <w:rPr>
          <w:rFonts w:ascii="Arial" w:eastAsia="Times New Roman" w:hAnsi="Arial" w:cs="Arial"/>
          <w:color w:val="2C2F2D"/>
          <w:sz w:val="24"/>
          <w:szCs w:val="24"/>
          <w:lang w:val="et-EE" w:eastAsia="et-EE"/>
        </w:rPr>
        <w:t>Tööinspektsiooni rakenduspraktika kohaselt ei tohi alla 15-aastased üldjuhul raha käitlemisega seotud töid teha, kuivõrd selline töö ei ole alaealisele sobiv. Kuna tänapäeval enamasti ei arveldata enam sularahas, siis on kaalumisel võimalus see vanuse alampiiri tuua 12. eluaastani.</w:t>
      </w:r>
    </w:p>
    <w:p w14:paraId="7A84F9AF" w14:textId="3112D9EC" w:rsidR="008174E9" w:rsidRPr="000B595C" w:rsidRDefault="008174E9" w:rsidP="008174E9">
      <w:pPr>
        <w:shd w:val="clear" w:color="auto" w:fill="FFFFFF"/>
        <w:spacing w:before="135" w:after="135" w:line="240" w:lineRule="auto"/>
        <w:jc w:val="both"/>
        <w:rPr>
          <w:rFonts w:ascii="Arial" w:eastAsia="Times New Roman" w:hAnsi="Arial" w:cs="Arial"/>
          <w:b/>
          <w:bCs/>
          <w:color w:val="2C2F2D"/>
          <w:sz w:val="24"/>
          <w:szCs w:val="24"/>
          <w:lang w:val="et-EE" w:eastAsia="et-EE"/>
        </w:rPr>
      </w:pPr>
      <w:r w:rsidRPr="000B595C">
        <w:rPr>
          <w:rFonts w:ascii="Arial" w:eastAsia="Times New Roman" w:hAnsi="Arial" w:cs="Arial"/>
          <w:b/>
          <w:bCs/>
          <w:color w:val="2C2F2D"/>
          <w:sz w:val="24"/>
          <w:szCs w:val="24"/>
          <w:lang w:val="et-EE" w:eastAsia="et-EE"/>
        </w:rPr>
        <w:t xml:space="preserve">Kaubanduskoda toetab alaealiste sularaha käitlemisega seotud töötamise </w:t>
      </w:r>
      <w:r w:rsidR="0064282C" w:rsidRPr="000B595C">
        <w:rPr>
          <w:rFonts w:ascii="Arial" w:eastAsia="Times New Roman" w:hAnsi="Arial" w:cs="Arial"/>
          <w:b/>
          <w:bCs/>
          <w:color w:val="2C2F2D"/>
          <w:sz w:val="24"/>
          <w:szCs w:val="24"/>
          <w:lang w:val="et-EE" w:eastAsia="et-EE"/>
        </w:rPr>
        <w:t>r</w:t>
      </w:r>
      <w:r w:rsidR="00BA7DBF" w:rsidRPr="000B595C">
        <w:rPr>
          <w:rFonts w:ascii="Arial" w:eastAsia="Times New Roman" w:hAnsi="Arial" w:cs="Arial"/>
          <w:b/>
          <w:bCs/>
          <w:color w:val="2C2F2D"/>
          <w:sz w:val="24"/>
          <w:szCs w:val="24"/>
          <w:lang w:val="et-EE" w:eastAsia="et-EE"/>
        </w:rPr>
        <w:t>akenduspraktika</w:t>
      </w:r>
      <w:r w:rsidRPr="000B595C">
        <w:rPr>
          <w:rFonts w:ascii="Arial" w:eastAsia="Times New Roman" w:hAnsi="Arial" w:cs="Arial"/>
          <w:b/>
          <w:bCs/>
          <w:color w:val="2C2F2D"/>
          <w:sz w:val="24"/>
          <w:szCs w:val="24"/>
          <w:lang w:val="et-EE" w:eastAsia="et-EE"/>
        </w:rPr>
        <w:t xml:space="preserve"> muut</w:t>
      </w:r>
      <w:r w:rsidR="00BA7DBF" w:rsidRPr="000B595C">
        <w:rPr>
          <w:rFonts w:ascii="Arial" w:eastAsia="Times New Roman" w:hAnsi="Arial" w:cs="Arial"/>
          <w:b/>
          <w:bCs/>
          <w:color w:val="2C2F2D"/>
          <w:sz w:val="24"/>
          <w:szCs w:val="24"/>
          <w:lang w:val="et-EE" w:eastAsia="et-EE"/>
        </w:rPr>
        <w:t>mist</w:t>
      </w:r>
      <w:r w:rsidRPr="000B595C">
        <w:rPr>
          <w:rFonts w:ascii="Arial" w:eastAsia="Times New Roman" w:hAnsi="Arial" w:cs="Arial"/>
          <w:b/>
          <w:bCs/>
          <w:color w:val="2C2F2D"/>
          <w:sz w:val="24"/>
          <w:szCs w:val="24"/>
          <w:lang w:val="et-EE" w:eastAsia="et-EE"/>
        </w:rPr>
        <w:t xml:space="preserve">, kuna see suurendab tööandjate paindlikust. Leiame, et kuigi seadus näeb </w:t>
      </w:r>
      <w:r w:rsidR="00CF259A" w:rsidRPr="000B595C">
        <w:rPr>
          <w:rFonts w:ascii="Arial" w:eastAsia="Times New Roman" w:hAnsi="Arial" w:cs="Arial"/>
          <w:b/>
          <w:bCs/>
          <w:color w:val="2C2F2D"/>
          <w:sz w:val="24"/>
          <w:szCs w:val="24"/>
          <w:lang w:val="et-EE" w:eastAsia="et-EE"/>
        </w:rPr>
        <w:t xml:space="preserve">ette </w:t>
      </w:r>
      <w:r w:rsidRPr="000B595C">
        <w:rPr>
          <w:rFonts w:ascii="Arial" w:eastAsia="Times New Roman" w:hAnsi="Arial" w:cs="Arial"/>
          <w:b/>
          <w:bCs/>
          <w:color w:val="2C2F2D"/>
          <w:sz w:val="24"/>
          <w:szCs w:val="24"/>
          <w:lang w:val="et-EE" w:eastAsia="et-EE"/>
        </w:rPr>
        <w:t xml:space="preserve">teatud miinimumnõuded, siis </w:t>
      </w:r>
      <w:r w:rsidR="00E340F2" w:rsidRPr="000B595C">
        <w:rPr>
          <w:rFonts w:ascii="Arial" w:eastAsia="Times New Roman" w:hAnsi="Arial" w:cs="Arial"/>
          <w:b/>
          <w:bCs/>
          <w:color w:val="2C2F2D"/>
          <w:sz w:val="24"/>
          <w:szCs w:val="24"/>
          <w:lang w:val="et-EE" w:eastAsia="et-EE"/>
        </w:rPr>
        <w:t>on</w:t>
      </w:r>
      <w:r w:rsidR="000B595C">
        <w:rPr>
          <w:rFonts w:ascii="Arial" w:eastAsia="Times New Roman" w:hAnsi="Arial" w:cs="Arial"/>
          <w:b/>
          <w:bCs/>
          <w:color w:val="2C2F2D"/>
          <w:sz w:val="24"/>
          <w:szCs w:val="24"/>
          <w:lang w:val="et-EE" w:eastAsia="et-EE"/>
        </w:rPr>
        <w:t xml:space="preserve"> </w:t>
      </w:r>
      <w:r w:rsidRPr="000B595C">
        <w:rPr>
          <w:rFonts w:ascii="Arial" w:eastAsia="Times New Roman" w:hAnsi="Arial" w:cs="Arial"/>
          <w:b/>
          <w:bCs/>
          <w:color w:val="2C2F2D"/>
          <w:sz w:val="24"/>
          <w:szCs w:val="24"/>
          <w:lang w:val="et-EE" w:eastAsia="et-EE"/>
        </w:rPr>
        <w:t xml:space="preserve">igal ettevõtjal võimalus seada see alampiir oma ettevõttesiseselt </w:t>
      </w:r>
      <w:r w:rsidR="00E340F2" w:rsidRPr="000B595C">
        <w:rPr>
          <w:rFonts w:ascii="Arial" w:eastAsia="Times New Roman" w:hAnsi="Arial" w:cs="Arial"/>
          <w:b/>
          <w:bCs/>
          <w:color w:val="2C2F2D"/>
          <w:sz w:val="24"/>
          <w:szCs w:val="24"/>
          <w:lang w:val="et-EE" w:eastAsia="et-EE"/>
        </w:rPr>
        <w:t xml:space="preserve">seaduses sätestatust </w:t>
      </w:r>
      <w:r w:rsidRPr="000B595C">
        <w:rPr>
          <w:rFonts w:ascii="Arial" w:eastAsia="Times New Roman" w:hAnsi="Arial" w:cs="Arial"/>
          <w:b/>
          <w:bCs/>
          <w:color w:val="2C2F2D"/>
          <w:sz w:val="24"/>
          <w:szCs w:val="24"/>
          <w:lang w:val="et-EE" w:eastAsia="et-EE"/>
        </w:rPr>
        <w:t xml:space="preserve">kõrgemaks. Lisaks on jätkuvalt vaja vanema nõusolekut alaealise tööle asumisel ning kui alaealine ei </w:t>
      </w:r>
      <w:r w:rsidRPr="000B595C">
        <w:rPr>
          <w:rFonts w:ascii="Arial" w:eastAsia="Times New Roman" w:hAnsi="Arial" w:cs="Arial"/>
          <w:b/>
          <w:bCs/>
          <w:color w:val="2C2F2D"/>
          <w:sz w:val="24"/>
          <w:szCs w:val="24"/>
          <w:lang w:val="et-EE" w:eastAsia="et-EE"/>
        </w:rPr>
        <w:lastRenderedPageBreak/>
        <w:t xml:space="preserve">ole valmis teatud vanuses sularaha kätlema, siis on vanemal õigus keelduda last sellisele tööle laskmast. </w:t>
      </w:r>
    </w:p>
    <w:p w14:paraId="24B92B2D" w14:textId="77777777" w:rsidR="005D3E05" w:rsidRPr="000B595C" w:rsidRDefault="005D3E05" w:rsidP="008174E9">
      <w:pPr>
        <w:shd w:val="clear" w:color="auto" w:fill="FFFFFF"/>
        <w:spacing w:before="135" w:after="135" w:line="240" w:lineRule="auto"/>
        <w:jc w:val="both"/>
        <w:rPr>
          <w:rFonts w:ascii="Arial" w:eastAsia="Times New Roman" w:hAnsi="Arial" w:cs="Arial"/>
          <w:b/>
          <w:bCs/>
          <w:color w:val="2C2F2D"/>
          <w:sz w:val="24"/>
          <w:szCs w:val="24"/>
          <w:lang w:val="et-EE" w:eastAsia="et-EE"/>
        </w:rPr>
      </w:pPr>
    </w:p>
    <w:p w14:paraId="37E418E3" w14:textId="4CD5BD3D" w:rsidR="008174E9" w:rsidRPr="000B595C" w:rsidRDefault="008174E9" w:rsidP="008174E9">
      <w:pPr>
        <w:pStyle w:val="ListParagraph"/>
        <w:numPr>
          <w:ilvl w:val="0"/>
          <w:numId w:val="1"/>
        </w:numPr>
        <w:shd w:val="clear" w:color="auto" w:fill="FFFFFF"/>
        <w:spacing w:before="135" w:after="135" w:line="240" w:lineRule="auto"/>
        <w:jc w:val="both"/>
        <w:rPr>
          <w:rFonts w:ascii="Arial" w:eastAsia="Times New Roman" w:hAnsi="Arial" w:cs="Arial"/>
          <w:b/>
          <w:bCs/>
          <w:color w:val="2C2F2D"/>
          <w:sz w:val="24"/>
          <w:szCs w:val="24"/>
          <w:lang w:val="et-EE" w:eastAsia="et-EE"/>
        </w:rPr>
      </w:pPr>
      <w:r w:rsidRPr="000B595C">
        <w:rPr>
          <w:rFonts w:ascii="Arial" w:eastAsia="Times New Roman" w:hAnsi="Arial" w:cs="Arial"/>
          <w:b/>
          <w:bCs/>
          <w:color w:val="2C2F2D"/>
          <w:sz w:val="24"/>
          <w:szCs w:val="24"/>
          <w:lang w:val="et-EE" w:eastAsia="et-EE"/>
        </w:rPr>
        <w:t>Alkoholiseaduse muutmine</w:t>
      </w:r>
    </w:p>
    <w:p w14:paraId="477CC4F6" w14:textId="65D828E0" w:rsidR="008174E9" w:rsidRPr="000B595C" w:rsidRDefault="008174E9" w:rsidP="008174E9">
      <w:pPr>
        <w:shd w:val="clear" w:color="auto" w:fill="FFFFFF"/>
        <w:spacing w:before="135" w:after="135" w:line="240" w:lineRule="auto"/>
        <w:jc w:val="both"/>
        <w:rPr>
          <w:rFonts w:ascii="Arial" w:eastAsia="Times New Roman" w:hAnsi="Arial" w:cs="Arial"/>
          <w:color w:val="2C2F2D"/>
          <w:sz w:val="24"/>
          <w:szCs w:val="24"/>
          <w:lang w:val="et-EE" w:eastAsia="et-EE"/>
        </w:rPr>
      </w:pPr>
      <w:r w:rsidRPr="000B595C">
        <w:rPr>
          <w:rFonts w:ascii="Arial" w:eastAsia="Times New Roman" w:hAnsi="Arial" w:cs="Arial"/>
          <w:color w:val="2C2F2D"/>
          <w:sz w:val="24"/>
          <w:szCs w:val="24"/>
          <w:lang w:val="et-EE" w:eastAsia="et-EE"/>
        </w:rPr>
        <w:t>Alkoholiseaduse</w:t>
      </w:r>
      <w:r w:rsidR="003146E1" w:rsidRPr="000B595C">
        <w:rPr>
          <w:rFonts w:ascii="Arial" w:eastAsia="Times New Roman" w:hAnsi="Arial" w:cs="Arial"/>
          <w:color w:val="2C2F2D"/>
          <w:sz w:val="24"/>
          <w:szCs w:val="24"/>
          <w:lang w:val="et-EE" w:eastAsia="et-EE"/>
        </w:rPr>
        <w:t xml:space="preserve"> § 47 lg 5</w:t>
      </w:r>
      <w:r w:rsidRPr="000B595C">
        <w:rPr>
          <w:rFonts w:ascii="Arial" w:eastAsia="Times New Roman" w:hAnsi="Arial" w:cs="Arial"/>
          <w:color w:val="2C2F2D"/>
          <w:sz w:val="24"/>
          <w:szCs w:val="24"/>
          <w:lang w:val="et-EE" w:eastAsia="et-EE"/>
        </w:rPr>
        <w:t xml:space="preserve"> kohaselt ei tohi alaealist rakendada töödel, mis on seotud alkoholi käitlemisega, v.a kui on tagatud, et alaealine puutub selle käigus kokku üksnes avamata pakendis alkoholiga. Kaalumisel on variant nimetatud piirang ära kaotada, et edaspidi saaks vähemalt 13-aastast alaealist rakendada tööle, mis on seotud alkoholi käitlemisega (nt alaealine saab klienditeenindajana töötades alkoholi lauda viia).</w:t>
      </w:r>
    </w:p>
    <w:p w14:paraId="438866AD" w14:textId="58FC6B71" w:rsidR="008174E9" w:rsidRPr="000B595C" w:rsidRDefault="008174E9" w:rsidP="008174E9">
      <w:pPr>
        <w:shd w:val="clear" w:color="auto" w:fill="FFFFFF"/>
        <w:spacing w:before="135" w:after="135" w:line="240" w:lineRule="auto"/>
        <w:jc w:val="both"/>
        <w:rPr>
          <w:rFonts w:ascii="Arial" w:eastAsia="Times New Roman" w:hAnsi="Arial" w:cs="Arial"/>
          <w:b/>
          <w:bCs/>
          <w:color w:val="2C2F2D"/>
          <w:sz w:val="24"/>
          <w:szCs w:val="24"/>
          <w:lang w:val="et-EE" w:eastAsia="et-EE"/>
        </w:rPr>
      </w:pPr>
      <w:r w:rsidRPr="000B595C">
        <w:rPr>
          <w:rFonts w:ascii="Arial" w:eastAsia="Times New Roman" w:hAnsi="Arial" w:cs="Arial"/>
          <w:b/>
          <w:bCs/>
          <w:color w:val="2C2F2D"/>
          <w:sz w:val="24"/>
          <w:szCs w:val="24"/>
          <w:lang w:val="et-EE" w:eastAsia="et-EE"/>
        </w:rPr>
        <w:t xml:space="preserve">Kaubanduskoda toetab </w:t>
      </w:r>
      <w:r w:rsidR="00EC6191" w:rsidRPr="000B595C">
        <w:rPr>
          <w:rFonts w:ascii="Arial" w:eastAsia="Times New Roman" w:hAnsi="Arial" w:cs="Arial"/>
          <w:b/>
          <w:bCs/>
          <w:color w:val="2C2F2D"/>
          <w:sz w:val="24"/>
          <w:szCs w:val="24"/>
          <w:lang w:val="et-EE" w:eastAsia="et-EE"/>
        </w:rPr>
        <w:t xml:space="preserve">üldiselt </w:t>
      </w:r>
      <w:r w:rsidRPr="000B595C">
        <w:rPr>
          <w:rFonts w:ascii="Arial" w:eastAsia="Times New Roman" w:hAnsi="Arial" w:cs="Arial"/>
          <w:b/>
          <w:bCs/>
          <w:color w:val="2C2F2D"/>
          <w:sz w:val="24"/>
          <w:szCs w:val="24"/>
          <w:lang w:val="et-EE" w:eastAsia="et-EE"/>
        </w:rPr>
        <w:t>alaealiste töötamise tingimuste leevendamist</w:t>
      </w:r>
      <w:r w:rsidR="00EC6191" w:rsidRPr="000B595C">
        <w:rPr>
          <w:rFonts w:ascii="Arial" w:eastAsia="Times New Roman" w:hAnsi="Arial" w:cs="Arial"/>
          <w:b/>
          <w:bCs/>
          <w:color w:val="2C2F2D"/>
          <w:sz w:val="24"/>
          <w:szCs w:val="24"/>
          <w:lang w:val="et-EE" w:eastAsia="et-EE"/>
        </w:rPr>
        <w:t xml:space="preserve">, kuid kuna alkoholi käitlemisega seotud vanusepiiri toomine 13. elueani on toonud </w:t>
      </w:r>
      <w:r w:rsidR="001A4AA6" w:rsidRPr="000B595C">
        <w:rPr>
          <w:rFonts w:ascii="Arial" w:eastAsia="Times New Roman" w:hAnsi="Arial" w:cs="Arial"/>
          <w:b/>
          <w:bCs/>
          <w:color w:val="2C2F2D"/>
          <w:sz w:val="24"/>
          <w:szCs w:val="24"/>
          <w:lang w:val="et-EE" w:eastAsia="et-EE"/>
        </w:rPr>
        <w:t xml:space="preserve">ettevõtete hulgas </w:t>
      </w:r>
      <w:r w:rsidR="00EC6191" w:rsidRPr="000B595C">
        <w:rPr>
          <w:rFonts w:ascii="Arial" w:eastAsia="Times New Roman" w:hAnsi="Arial" w:cs="Arial"/>
          <w:b/>
          <w:bCs/>
          <w:color w:val="2C2F2D"/>
          <w:sz w:val="24"/>
          <w:szCs w:val="24"/>
          <w:lang w:val="et-EE" w:eastAsia="et-EE"/>
        </w:rPr>
        <w:t>vastakuid arvamusi, siis leiame, et alkoholi käitlemisega seotud vanusepiir võiks olla näiteks 16</w:t>
      </w:r>
      <w:r w:rsidR="00FD14D2">
        <w:rPr>
          <w:rFonts w:ascii="Arial" w:eastAsia="Times New Roman" w:hAnsi="Arial" w:cs="Arial"/>
          <w:b/>
          <w:bCs/>
          <w:color w:val="2C2F2D"/>
          <w:sz w:val="24"/>
          <w:szCs w:val="24"/>
          <w:lang w:val="et-EE" w:eastAsia="et-EE"/>
        </w:rPr>
        <w:t>.a</w:t>
      </w:r>
      <w:r w:rsidR="00EC6191" w:rsidRPr="000B595C">
        <w:rPr>
          <w:rFonts w:ascii="Arial" w:eastAsia="Times New Roman" w:hAnsi="Arial" w:cs="Arial"/>
          <w:b/>
          <w:bCs/>
          <w:color w:val="2C2F2D"/>
          <w:sz w:val="24"/>
          <w:szCs w:val="24"/>
          <w:lang w:val="et-EE" w:eastAsia="et-EE"/>
        </w:rPr>
        <w:t xml:space="preserve"> mitte 13</w:t>
      </w:r>
      <w:r w:rsidR="00FD14D2">
        <w:rPr>
          <w:rFonts w:ascii="Arial" w:eastAsia="Times New Roman" w:hAnsi="Arial" w:cs="Arial"/>
          <w:b/>
          <w:bCs/>
          <w:color w:val="2C2F2D"/>
          <w:sz w:val="24"/>
          <w:szCs w:val="24"/>
          <w:lang w:val="et-EE" w:eastAsia="et-EE"/>
        </w:rPr>
        <w:t>.a</w:t>
      </w:r>
      <w:r w:rsidR="00EC6191" w:rsidRPr="000B595C">
        <w:rPr>
          <w:rFonts w:ascii="Arial" w:eastAsia="Times New Roman" w:hAnsi="Arial" w:cs="Arial"/>
          <w:b/>
          <w:bCs/>
          <w:color w:val="2C2F2D"/>
          <w:sz w:val="24"/>
          <w:szCs w:val="24"/>
          <w:lang w:val="et-EE" w:eastAsia="et-EE"/>
        </w:rPr>
        <w:t>.</w:t>
      </w:r>
      <w:r w:rsidR="00807AEA">
        <w:rPr>
          <w:rFonts w:ascii="Arial" w:eastAsia="Times New Roman" w:hAnsi="Arial" w:cs="Arial"/>
          <w:b/>
          <w:bCs/>
          <w:color w:val="2C2F2D"/>
          <w:sz w:val="24"/>
          <w:szCs w:val="24"/>
          <w:lang w:val="et-EE" w:eastAsia="et-EE"/>
        </w:rPr>
        <w:t xml:space="preserve"> Samas tasuks</w:t>
      </w:r>
      <w:r w:rsidR="009B1985">
        <w:rPr>
          <w:rFonts w:ascii="Arial" w:eastAsia="Times New Roman" w:hAnsi="Arial" w:cs="Arial"/>
          <w:b/>
          <w:bCs/>
          <w:color w:val="2C2F2D"/>
          <w:sz w:val="24"/>
          <w:szCs w:val="24"/>
          <w:lang w:val="et-EE" w:eastAsia="et-EE"/>
        </w:rPr>
        <w:t xml:space="preserve"> ilmselt analüüsida, kas kehtestatud üldreeglist võiks olla rakendatavad siiski erandid</w:t>
      </w:r>
      <w:r w:rsidR="0094610D">
        <w:rPr>
          <w:rFonts w:ascii="Arial" w:eastAsia="Times New Roman" w:hAnsi="Arial" w:cs="Arial"/>
          <w:b/>
          <w:bCs/>
          <w:color w:val="2C2F2D"/>
          <w:sz w:val="24"/>
          <w:szCs w:val="24"/>
          <w:lang w:val="et-EE" w:eastAsia="et-EE"/>
        </w:rPr>
        <w:t>. Näiteks on täna keelatud sarnaselt nii olukord, kus alaealine müüks baaris</w:t>
      </w:r>
      <w:r w:rsidR="001871D2">
        <w:rPr>
          <w:rFonts w:ascii="Arial" w:eastAsia="Times New Roman" w:hAnsi="Arial" w:cs="Arial"/>
          <w:b/>
          <w:bCs/>
          <w:color w:val="2C2F2D"/>
          <w:sz w:val="24"/>
          <w:szCs w:val="24"/>
          <w:lang w:val="et-EE" w:eastAsia="et-EE"/>
        </w:rPr>
        <w:t xml:space="preserve"> kokteile kui ka see, kus ta on </w:t>
      </w:r>
      <w:r w:rsidR="00F13931">
        <w:rPr>
          <w:rFonts w:ascii="Arial" w:eastAsia="Times New Roman" w:hAnsi="Arial" w:cs="Arial"/>
          <w:b/>
          <w:bCs/>
          <w:color w:val="2C2F2D"/>
          <w:sz w:val="24"/>
          <w:szCs w:val="24"/>
          <w:lang w:val="et-EE" w:eastAsia="et-EE"/>
        </w:rPr>
        <w:t xml:space="preserve">pereettevõttega laadal ja </w:t>
      </w:r>
      <w:r w:rsidR="004B21B8">
        <w:rPr>
          <w:rFonts w:ascii="Arial" w:eastAsia="Times New Roman" w:hAnsi="Arial" w:cs="Arial"/>
          <w:b/>
          <w:bCs/>
          <w:color w:val="2C2F2D"/>
          <w:sz w:val="24"/>
          <w:szCs w:val="24"/>
          <w:lang w:val="et-EE" w:eastAsia="et-EE"/>
        </w:rPr>
        <w:t>müüb korraga suitsukala ja lahtist koduõlut</w:t>
      </w:r>
      <w:r w:rsidR="00B174D9">
        <w:rPr>
          <w:rFonts w:ascii="Arial" w:eastAsia="Times New Roman" w:hAnsi="Arial" w:cs="Arial"/>
          <w:b/>
          <w:bCs/>
          <w:color w:val="2C2F2D"/>
          <w:sz w:val="24"/>
          <w:szCs w:val="24"/>
          <w:lang w:val="et-EE" w:eastAsia="et-EE"/>
        </w:rPr>
        <w:t xml:space="preserve">. Õiguslikult on tegemist sarnaste olukordadega, kuid oma sisult ja mõjult on need selgelt erinevad ja </w:t>
      </w:r>
      <w:r w:rsidR="00DA0E4D">
        <w:rPr>
          <w:rFonts w:ascii="Arial" w:eastAsia="Times New Roman" w:hAnsi="Arial" w:cs="Arial"/>
          <w:b/>
          <w:bCs/>
          <w:color w:val="2C2F2D"/>
          <w:sz w:val="24"/>
          <w:szCs w:val="24"/>
          <w:lang w:val="et-EE" w:eastAsia="et-EE"/>
        </w:rPr>
        <w:t>õigustatud oleks ka erineva lähenemine.</w:t>
      </w:r>
      <w:r w:rsidR="00950923">
        <w:rPr>
          <w:rFonts w:ascii="Arial" w:eastAsia="Times New Roman" w:hAnsi="Arial" w:cs="Arial"/>
          <w:b/>
          <w:bCs/>
          <w:color w:val="2C2F2D"/>
          <w:sz w:val="24"/>
          <w:szCs w:val="24"/>
          <w:lang w:val="et-EE" w:eastAsia="et-EE"/>
        </w:rPr>
        <w:t>.</w:t>
      </w:r>
    </w:p>
    <w:p w14:paraId="69FBB4CB" w14:textId="77777777" w:rsidR="00EC6191" w:rsidRPr="000B595C" w:rsidRDefault="00EC6191" w:rsidP="008174E9">
      <w:pPr>
        <w:shd w:val="clear" w:color="auto" w:fill="FFFFFF"/>
        <w:spacing w:before="135" w:after="135" w:line="240" w:lineRule="auto"/>
        <w:jc w:val="both"/>
        <w:rPr>
          <w:rFonts w:ascii="Arial" w:eastAsia="Times New Roman" w:hAnsi="Arial" w:cs="Arial"/>
          <w:b/>
          <w:bCs/>
          <w:color w:val="2C2F2D"/>
          <w:sz w:val="24"/>
          <w:szCs w:val="24"/>
          <w:lang w:val="et-EE" w:eastAsia="et-EE"/>
        </w:rPr>
      </w:pPr>
    </w:p>
    <w:p w14:paraId="5681BE1E" w14:textId="77777777" w:rsidR="00A1280A" w:rsidRPr="000B595C" w:rsidRDefault="00A1280A" w:rsidP="008174E9">
      <w:pPr>
        <w:spacing w:before="120" w:after="0" w:line="240" w:lineRule="auto"/>
        <w:jc w:val="both"/>
        <w:rPr>
          <w:rFonts w:ascii="Arial" w:eastAsia="DINPro" w:hAnsi="Arial" w:cs="Arial"/>
          <w:noProof/>
          <w:sz w:val="24"/>
          <w:szCs w:val="24"/>
          <w:lang w:val="et-EE"/>
        </w:rPr>
      </w:pPr>
    </w:p>
    <w:p w14:paraId="4A677118" w14:textId="77777777" w:rsidR="00A1280A" w:rsidRPr="000B595C" w:rsidRDefault="00A1280A" w:rsidP="008174E9">
      <w:pPr>
        <w:spacing w:after="0" w:line="240" w:lineRule="auto"/>
        <w:jc w:val="both"/>
        <w:rPr>
          <w:rFonts w:ascii="Arial" w:hAnsi="Arial" w:cs="Arial"/>
          <w:noProof/>
          <w:sz w:val="24"/>
          <w:szCs w:val="24"/>
          <w:lang w:val="et-EE" w:eastAsia="et-EE"/>
        </w:rPr>
      </w:pPr>
      <w:r w:rsidRPr="000B595C">
        <w:rPr>
          <w:rFonts w:ascii="Arial" w:hAnsi="Arial" w:cs="Arial"/>
          <w:noProof/>
          <w:sz w:val="24"/>
          <w:szCs w:val="24"/>
          <w:lang w:val="et-EE" w:eastAsia="et-EE"/>
        </w:rPr>
        <w:t>Lugupidamisega</w:t>
      </w:r>
    </w:p>
    <w:p w14:paraId="7D6A8AA5" w14:textId="77777777" w:rsidR="00A1280A" w:rsidRPr="000B595C" w:rsidRDefault="00A1280A" w:rsidP="008174E9">
      <w:pPr>
        <w:spacing w:after="0" w:line="240" w:lineRule="auto"/>
        <w:jc w:val="both"/>
        <w:rPr>
          <w:rFonts w:ascii="Arial" w:hAnsi="Arial" w:cs="Arial"/>
          <w:noProof/>
          <w:sz w:val="24"/>
          <w:szCs w:val="24"/>
          <w:lang w:val="et-EE" w:eastAsia="et-EE"/>
        </w:rPr>
      </w:pPr>
    </w:p>
    <w:p w14:paraId="7B55CF7A" w14:textId="77777777" w:rsidR="00A1280A" w:rsidRPr="000B595C" w:rsidRDefault="00A1280A" w:rsidP="008174E9">
      <w:pPr>
        <w:spacing w:after="0" w:line="240" w:lineRule="auto"/>
        <w:jc w:val="both"/>
        <w:rPr>
          <w:rFonts w:ascii="Arial" w:hAnsi="Arial" w:cs="Arial"/>
          <w:noProof/>
          <w:sz w:val="24"/>
          <w:szCs w:val="24"/>
          <w:lang w:val="et-EE" w:eastAsia="et-EE"/>
        </w:rPr>
      </w:pPr>
      <w:r w:rsidRPr="000B595C">
        <w:rPr>
          <w:rFonts w:ascii="Arial" w:hAnsi="Arial" w:cs="Arial"/>
          <w:noProof/>
          <w:sz w:val="24"/>
          <w:szCs w:val="24"/>
          <w:lang w:val="et-EE" w:eastAsia="et-EE"/>
        </w:rPr>
        <w:t>/allkirjastatud digitaalselt/</w:t>
      </w:r>
    </w:p>
    <w:p w14:paraId="26057F1F" w14:textId="77777777" w:rsidR="00A1280A" w:rsidRPr="000B595C" w:rsidRDefault="00A1280A" w:rsidP="008174E9">
      <w:pPr>
        <w:spacing w:after="0" w:line="240" w:lineRule="auto"/>
        <w:jc w:val="both"/>
        <w:rPr>
          <w:rFonts w:ascii="Arial" w:hAnsi="Arial" w:cs="Arial"/>
          <w:noProof/>
          <w:sz w:val="24"/>
          <w:szCs w:val="24"/>
          <w:lang w:val="et-EE" w:eastAsia="et-EE"/>
        </w:rPr>
      </w:pPr>
      <w:r w:rsidRPr="000B595C">
        <w:rPr>
          <w:rFonts w:ascii="Arial" w:hAnsi="Arial" w:cs="Arial"/>
          <w:noProof/>
          <w:sz w:val="24"/>
          <w:szCs w:val="24"/>
          <w:lang w:val="et-EE" w:eastAsia="et-EE"/>
        </w:rPr>
        <w:t>Mait Palts</w:t>
      </w:r>
    </w:p>
    <w:p w14:paraId="3BEA8F38" w14:textId="77777777" w:rsidR="00A1280A" w:rsidRPr="000B595C" w:rsidRDefault="00A1280A" w:rsidP="008174E9">
      <w:pPr>
        <w:spacing w:after="0" w:line="240" w:lineRule="auto"/>
        <w:jc w:val="both"/>
        <w:rPr>
          <w:rFonts w:ascii="Arial" w:hAnsi="Arial" w:cs="Arial"/>
          <w:noProof/>
          <w:sz w:val="24"/>
          <w:szCs w:val="24"/>
          <w:lang w:val="et-EE" w:eastAsia="et-EE"/>
        </w:rPr>
      </w:pPr>
      <w:r w:rsidRPr="000B595C">
        <w:rPr>
          <w:rFonts w:ascii="Arial" w:hAnsi="Arial" w:cs="Arial"/>
          <w:noProof/>
          <w:sz w:val="24"/>
          <w:szCs w:val="24"/>
          <w:lang w:val="et-EE" w:eastAsia="et-EE"/>
        </w:rPr>
        <w:t>Eesti Kaubandus-Tööstuskoja peadirektor</w:t>
      </w:r>
    </w:p>
    <w:p w14:paraId="308531B5" w14:textId="77777777" w:rsidR="00A1280A" w:rsidRPr="000B595C" w:rsidRDefault="00A1280A" w:rsidP="008174E9">
      <w:pPr>
        <w:spacing w:after="0" w:line="240" w:lineRule="auto"/>
        <w:jc w:val="both"/>
        <w:rPr>
          <w:rFonts w:ascii="Arial" w:hAnsi="Arial" w:cs="Arial"/>
          <w:noProof/>
          <w:sz w:val="24"/>
          <w:szCs w:val="24"/>
          <w:lang w:val="et-EE" w:eastAsia="et-EE"/>
        </w:rPr>
      </w:pPr>
    </w:p>
    <w:p w14:paraId="00D0C8D8" w14:textId="77777777" w:rsidR="00A1280A" w:rsidRPr="000B595C" w:rsidRDefault="00A1280A" w:rsidP="008174E9">
      <w:pPr>
        <w:spacing w:after="0" w:line="240" w:lineRule="auto"/>
        <w:jc w:val="both"/>
        <w:rPr>
          <w:rFonts w:ascii="Arial" w:hAnsi="Arial" w:cs="Arial"/>
          <w:noProof/>
          <w:sz w:val="24"/>
          <w:szCs w:val="24"/>
          <w:lang w:val="et-EE" w:eastAsia="et-EE"/>
        </w:rPr>
      </w:pPr>
    </w:p>
    <w:p w14:paraId="64B5C302" w14:textId="77777777" w:rsidR="00A1280A" w:rsidRPr="000B595C" w:rsidRDefault="00A1280A" w:rsidP="008174E9">
      <w:pPr>
        <w:spacing w:after="0" w:line="240" w:lineRule="auto"/>
        <w:jc w:val="both"/>
        <w:rPr>
          <w:rFonts w:ascii="Arial" w:hAnsi="Arial" w:cs="Arial"/>
          <w:noProof/>
          <w:sz w:val="24"/>
          <w:szCs w:val="24"/>
          <w:lang w:val="et-EE" w:eastAsia="et-EE"/>
        </w:rPr>
      </w:pPr>
    </w:p>
    <w:p w14:paraId="2C071AF1" w14:textId="77777777" w:rsidR="00A1280A" w:rsidRPr="000B595C" w:rsidRDefault="00A1280A" w:rsidP="008174E9">
      <w:pPr>
        <w:spacing w:after="0" w:line="240" w:lineRule="auto"/>
        <w:jc w:val="both"/>
        <w:rPr>
          <w:rFonts w:ascii="Arial" w:hAnsi="Arial" w:cs="Arial"/>
          <w:noProof/>
          <w:sz w:val="24"/>
          <w:szCs w:val="24"/>
          <w:lang w:val="et-EE" w:eastAsia="et-EE"/>
        </w:rPr>
      </w:pPr>
    </w:p>
    <w:p w14:paraId="27A14E1E" w14:textId="13749BE2" w:rsidR="00A1280A" w:rsidRPr="000B595C" w:rsidRDefault="00EC6191" w:rsidP="008174E9">
      <w:pPr>
        <w:spacing w:after="0" w:line="240" w:lineRule="auto"/>
        <w:jc w:val="both"/>
        <w:rPr>
          <w:rFonts w:ascii="Arial" w:hAnsi="Arial" w:cs="Arial"/>
          <w:noProof/>
          <w:sz w:val="24"/>
          <w:szCs w:val="24"/>
          <w:lang w:val="et-EE" w:eastAsia="et-EE"/>
        </w:rPr>
      </w:pPr>
      <w:r w:rsidRPr="000B595C">
        <w:rPr>
          <w:rFonts w:ascii="Arial" w:hAnsi="Arial" w:cs="Arial"/>
          <w:noProof/>
          <w:sz w:val="24"/>
          <w:szCs w:val="24"/>
          <w:lang w:val="et-EE" w:eastAsia="et-EE"/>
        </w:rPr>
        <w:t xml:space="preserve">Ireen Tarto </w:t>
      </w:r>
    </w:p>
    <w:p w14:paraId="6822CD54" w14:textId="2317D2EB" w:rsidR="00EC6191" w:rsidRPr="000B595C" w:rsidRDefault="00EC6191" w:rsidP="008174E9">
      <w:pPr>
        <w:spacing w:after="0" w:line="240" w:lineRule="auto"/>
        <w:jc w:val="both"/>
        <w:rPr>
          <w:rFonts w:ascii="Arial" w:hAnsi="Arial" w:cs="Arial"/>
          <w:noProof/>
          <w:sz w:val="24"/>
          <w:szCs w:val="24"/>
          <w:lang w:val="et-EE" w:eastAsia="et-EE"/>
        </w:rPr>
      </w:pPr>
      <w:hyperlink r:id="rId9" w:history="1">
        <w:r w:rsidRPr="000B595C">
          <w:rPr>
            <w:rStyle w:val="Hyperlink"/>
            <w:rFonts w:ascii="Arial" w:hAnsi="Arial" w:cs="Arial"/>
            <w:noProof/>
            <w:sz w:val="24"/>
            <w:szCs w:val="24"/>
            <w:lang w:val="et-EE" w:eastAsia="et-EE"/>
          </w:rPr>
          <w:t>ireen@koda.ee</w:t>
        </w:r>
      </w:hyperlink>
      <w:r w:rsidRPr="000B595C">
        <w:rPr>
          <w:rFonts w:ascii="Arial" w:hAnsi="Arial" w:cs="Arial"/>
          <w:noProof/>
          <w:sz w:val="24"/>
          <w:szCs w:val="24"/>
          <w:lang w:val="et-EE" w:eastAsia="et-EE"/>
        </w:rPr>
        <w:t xml:space="preserve">; </w:t>
      </w:r>
      <w:hyperlink r:id="rId10" w:history="1">
        <w:r w:rsidRPr="000B595C">
          <w:rPr>
            <w:rStyle w:val="Hyperlink"/>
            <w:rFonts w:ascii="Arial" w:hAnsi="Arial" w:cs="Arial"/>
            <w:noProof/>
            <w:sz w:val="24"/>
            <w:szCs w:val="24"/>
            <w:lang w:val="et-EE" w:eastAsia="et-EE"/>
          </w:rPr>
          <w:t>+372 604 0072</w:t>
        </w:r>
      </w:hyperlink>
    </w:p>
    <w:p w14:paraId="723EA212" w14:textId="77777777" w:rsidR="00A1280A" w:rsidRPr="000B595C" w:rsidRDefault="00A1280A" w:rsidP="008174E9">
      <w:pPr>
        <w:spacing w:after="0" w:line="240" w:lineRule="auto"/>
        <w:jc w:val="both"/>
        <w:rPr>
          <w:rFonts w:ascii="Arial" w:hAnsi="Arial" w:cs="Arial"/>
          <w:noProof/>
          <w:sz w:val="24"/>
          <w:szCs w:val="24"/>
          <w:lang w:val="et-EE" w:eastAsia="et-EE"/>
        </w:rPr>
      </w:pPr>
    </w:p>
    <w:p w14:paraId="67DC9030" w14:textId="77777777" w:rsidR="00A1280A" w:rsidRPr="000B595C" w:rsidRDefault="00A1280A" w:rsidP="008174E9">
      <w:pPr>
        <w:spacing w:after="0" w:line="240" w:lineRule="auto"/>
        <w:jc w:val="both"/>
        <w:rPr>
          <w:rFonts w:ascii="Arial" w:hAnsi="Arial" w:cs="Arial"/>
          <w:noProof/>
          <w:sz w:val="24"/>
          <w:szCs w:val="24"/>
          <w:lang w:val="et-EE" w:eastAsia="et-EE"/>
        </w:rPr>
      </w:pPr>
    </w:p>
    <w:p w14:paraId="724E89E5" w14:textId="77777777" w:rsidR="002E25D2" w:rsidRPr="000B595C" w:rsidRDefault="002E25D2" w:rsidP="008174E9">
      <w:pPr>
        <w:jc w:val="both"/>
        <w:rPr>
          <w:noProof/>
          <w:lang w:val="et-EE"/>
        </w:rPr>
      </w:pPr>
    </w:p>
    <w:sectPr w:rsidR="002E25D2" w:rsidRPr="000B595C" w:rsidSect="00A1280A">
      <w:headerReference w:type="default" r:id="rId11"/>
      <w:footerReference w:type="default" r:id="rId12"/>
      <w:headerReference w:type="first" r:id="rId13"/>
      <w:footerReference w:type="first" r:id="rId14"/>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F941B" w14:textId="77777777" w:rsidR="00773552" w:rsidRDefault="00773552">
      <w:pPr>
        <w:spacing w:after="0" w:line="240" w:lineRule="auto"/>
      </w:pPr>
      <w:r>
        <w:separator/>
      </w:r>
    </w:p>
  </w:endnote>
  <w:endnote w:type="continuationSeparator" w:id="0">
    <w:p w14:paraId="55424F62" w14:textId="77777777" w:rsidR="00773552" w:rsidRDefault="0077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C2D9C" w14:textId="77777777" w:rsidR="00C26DD5" w:rsidRPr="00FF0918" w:rsidRDefault="00773552"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724E8F9D" w14:textId="77777777" w:rsidR="00C26DD5" w:rsidRPr="00FF0918" w:rsidRDefault="00773552">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5863E" w14:textId="77777777" w:rsidR="00C26DD5" w:rsidRPr="00BF3929" w:rsidRDefault="00773552" w:rsidP="00FD0CDE">
    <w:pPr>
      <w:pStyle w:val="Footer"/>
      <w:rPr>
        <w:rFonts w:ascii="Arial" w:hAnsi="Arial" w:cs="Arial"/>
        <w:b/>
        <w:sz w:val="14"/>
        <w:szCs w:val="14"/>
      </w:rPr>
    </w:pPr>
    <w:r>
      <w:rPr>
        <w:rFonts w:ascii="Arial" w:hAnsi="Arial" w:cs="Arial"/>
        <w:b/>
        <w:sz w:val="14"/>
        <w:szCs w:val="14"/>
      </w:rPr>
      <w:t>EESTI KAUBANDUS-TÖÖSTUSKODA</w:t>
    </w:r>
  </w:p>
  <w:p w14:paraId="3C4BC28E" w14:textId="77777777" w:rsidR="00C26DD5" w:rsidRPr="00BF3929" w:rsidRDefault="00773552" w:rsidP="00FD0CDE">
    <w:pPr>
      <w:pStyle w:val="Footer"/>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5CB77" w14:textId="77777777" w:rsidR="00773552" w:rsidRDefault="00773552">
      <w:pPr>
        <w:spacing w:after="0" w:line="240" w:lineRule="auto"/>
      </w:pPr>
      <w:r>
        <w:separator/>
      </w:r>
    </w:p>
  </w:footnote>
  <w:footnote w:type="continuationSeparator" w:id="0">
    <w:p w14:paraId="62248F13" w14:textId="77777777" w:rsidR="00773552" w:rsidRDefault="00773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6AAFE" w14:textId="77777777" w:rsidR="00C26DD5" w:rsidRDefault="00773552" w:rsidP="00C0691C">
    <w:pPr>
      <w:pStyle w:val="Header"/>
    </w:pPr>
    <w:r w:rsidRPr="00D30DF8">
      <w:rPr>
        <w:noProof/>
        <w:lang w:val="et-EE" w:eastAsia="et-EE"/>
      </w:rPr>
      <w:drawing>
        <wp:anchor distT="0" distB="0" distL="114300" distR="114300" simplePos="0" relativeHeight="251660288" behindDoc="0" locked="0" layoutInCell="1" allowOverlap="1" wp14:anchorId="0B779244" wp14:editId="0532E112">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9264" behindDoc="0" locked="0" layoutInCell="1" allowOverlap="1" wp14:anchorId="0BF12305" wp14:editId="3CD92220">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4D5804" id="Group 1"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6C0AA5F7" w14:textId="77777777" w:rsidR="00C26DD5" w:rsidRPr="00C0691C" w:rsidRDefault="00C26DD5"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9390" w14:textId="77777777" w:rsidR="00C26DD5" w:rsidRDefault="00773552">
    <w:pPr>
      <w:pStyle w:val="Header"/>
    </w:pPr>
    <w:r>
      <w:rPr>
        <w:noProof/>
      </w:rPr>
      <w:drawing>
        <wp:inline distT="0" distB="0" distL="0" distR="0" wp14:anchorId="70FEFF03" wp14:editId="018A0AAF">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A64F2"/>
    <w:multiLevelType w:val="multilevel"/>
    <w:tmpl w:val="CA6E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E6879"/>
    <w:multiLevelType w:val="hybridMultilevel"/>
    <w:tmpl w:val="EE8C047A"/>
    <w:lvl w:ilvl="0" w:tplc="043235AA">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ED3667B"/>
    <w:multiLevelType w:val="multilevel"/>
    <w:tmpl w:val="931A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8670B8"/>
    <w:multiLevelType w:val="multilevel"/>
    <w:tmpl w:val="176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C54170"/>
    <w:multiLevelType w:val="multilevel"/>
    <w:tmpl w:val="749E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A52D6"/>
    <w:multiLevelType w:val="multilevel"/>
    <w:tmpl w:val="3D2E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472855"/>
    <w:multiLevelType w:val="multilevel"/>
    <w:tmpl w:val="F14C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15682">
    <w:abstractNumId w:val="1"/>
  </w:num>
  <w:num w:numId="2" w16cid:durableId="1486816759">
    <w:abstractNumId w:val="5"/>
  </w:num>
  <w:num w:numId="3" w16cid:durableId="1253736288">
    <w:abstractNumId w:val="6"/>
  </w:num>
  <w:num w:numId="4" w16cid:durableId="120224499">
    <w:abstractNumId w:val="3"/>
  </w:num>
  <w:num w:numId="5" w16cid:durableId="495876452">
    <w:abstractNumId w:val="0"/>
  </w:num>
  <w:num w:numId="6" w16cid:durableId="515968452">
    <w:abstractNumId w:val="2"/>
  </w:num>
  <w:num w:numId="7" w16cid:durableId="872578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0A"/>
    <w:rsid w:val="000805DD"/>
    <w:rsid w:val="000B595C"/>
    <w:rsid w:val="000E64AE"/>
    <w:rsid w:val="000F792D"/>
    <w:rsid w:val="00121729"/>
    <w:rsid w:val="001405AB"/>
    <w:rsid w:val="00141A73"/>
    <w:rsid w:val="001871D2"/>
    <w:rsid w:val="001A4AA6"/>
    <w:rsid w:val="00222743"/>
    <w:rsid w:val="00240BFA"/>
    <w:rsid w:val="00262344"/>
    <w:rsid w:val="00262C27"/>
    <w:rsid w:val="00286843"/>
    <w:rsid w:val="002B2AC3"/>
    <w:rsid w:val="002B308B"/>
    <w:rsid w:val="002C2D02"/>
    <w:rsid w:val="002E25D2"/>
    <w:rsid w:val="002F41F0"/>
    <w:rsid w:val="003146E1"/>
    <w:rsid w:val="00315DC6"/>
    <w:rsid w:val="003F1FC7"/>
    <w:rsid w:val="004708F2"/>
    <w:rsid w:val="004B21B8"/>
    <w:rsid w:val="00577EDB"/>
    <w:rsid w:val="005D3E05"/>
    <w:rsid w:val="005D4F0E"/>
    <w:rsid w:val="005D7C04"/>
    <w:rsid w:val="00604DBA"/>
    <w:rsid w:val="0064282C"/>
    <w:rsid w:val="006816F1"/>
    <w:rsid w:val="006B3664"/>
    <w:rsid w:val="006C27D7"/>
    <w:rsid w:val="00773552"/>
    <w:rsid w:val="00796B22"/>
    <w:rsid w:val="007A078D"/>
    <w:rsid w:val="00801418"/>
    <w:rsid w:val="00806E4E"/>
    <w:rsid w:val="00807AEA"/>
    <w:rsid w:val="008174E9"/>
    <w:rsid w:val="008406A9"/>
    <w:rsid w:val="008A00DE"/>
    <w:rsid w:val="0094610D"/>
    <w:rsid w:val="00950923"/>
    <w:rsid w:val="0095650C"/>
    <w:rsid w:val="00960F21"/>
    <w:rsid w:val="0099337C"/>
    <w:rsid w:val="009B1985"/>
    <w:rsid w:val="009D1074"/>
    <w:rsid w:val="00A01082"/>
    <w:rsid w:val="00A1280A"/>
    <w:rsid w:val="00A1350A"/>
    <w:rsid w:val="00A17928"/>
    <w:rsid w:val="00AF6BE8"/>
    <w:rsid w:val="00B1733E"/>
    <w:rsid w:val="00B174D9"/>
    <w:rsid w:val="00BA7DBF"/>
    <w:rsid w:val="00BB5DFB"/>
    <w:rsid w:val="00BE200F"/>
    <w:rsid w:val="00C2061F"/>
    <w:rsid w:val="00C26DD5"/>
    <w:rsid w:val="00CF156B"/>
    <w:rsid w:val="00CF259A"/>
    <w:rsid w:val="00D44516"/>
    <w:rsid w:val="00D66401"/>
    <w:rsid w:val="00DA0E4D"/>
    <w:rsid w:val="00E340F2"/>
    <w:rsid w:val="00E601B3"/>
    <w:rsid w:val="00E660BF"/>
    <w:rsid w:val="00E71528"/>
    <w:rsid w:val="00EC6191"/>
    <w:rsid w:val="00ED4DAC"/>
    <w:rsid w:val="00F13931"/>
    <w:rsid w:val="00F17201"/>
    <w:rsid w:val="00F37152"/>
    <w:rsid w:val="00F9039B"/>
    <w:rsid w:val="00FB7FEB"/>
    <w:rsid w:val="00FD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78C5"/>
  <w15:chartTrackingRefBased/>
  <w15:docId w15:val="{8710F244-E5ED-48D1-8A1E-67247AB9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0A"/>
    <w:rPr>
      <w:kern w:val="0"/>
      <w14:ligatures w14:val="none"/>
    </w:rPr>
  </w:style>
  <w:style w:type="paragraph" w:styleId="Heading1">
    <w:name w:val="heading 1"/>
    <w:basedOn w:val="Normal"/>
    <w:next w:val="Normal"/>
    <w:link w:val="Heading1Char"/>
    <w:uiPriority w:val="9"/>
    <w:qFormat/>
    <w:rsid w:val="00A12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8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8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8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8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8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8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8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80A"/>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A1280A"/>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A1280A"/>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A1280A"/>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A1280A"/>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A1280A"/>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A1280A"/>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A1280A"/>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A1280A"/>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A12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80A"/>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A128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80A"/>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A1280A"/>
    <w:pPr>
      <w:spacing w:before="160"/>
      <w:jc w:val="center"/>
    </w:pPr>
    <w:rPr>
      <w:i/>
      <w:iCs/>
      <w:color w:val="404040" w:themeColor="text1" w:themeTint="BF"/>
    </w:rPr>
  </w:style>
  <w:style w:type="character" w:customStyle="1" w:styleId="QuoteChar">
    <w:name w:val="Quote Char"/>
    <w:basedOn w:val="DefaultParagraphFont"/>
    <w:link w:val="Quote"/>
    <w:uiPriority w:val="29"/>
    <w:rsid w:val="00A1280A"/>
    <w:rPr>
      <w:i/>
      <w:iCs/>
      <w:color w:val="404040" w:themeColor="text1" w:themeTint="BF"/>
      <w:lang w:val="et-EE"/>
    </w:rPr>
  </w:style>
  <w:style w:type="paragraph" w:styleId="ListParagraph">
    <w:name w:val="List Paragraph"/>
    <w:basedOn w:val="Normal"/>
    <w:uiPriority w:val="34"/>
    <w:qFormat/>
    <w:rsid w:val="00A1280A"/>
    <w:pPr>
      <w:ind w:left="720"/>
      <w:contextualSpacing/>
    </w:pPr>
  </w:style>
  <w:style w:type="character" w:styleId="IntenseEmphasis">
    <w:name w:val="Intense Emphasis"/>
    <w:basedOn w:val="DefaultParagraphFont"/>
    <w:uiPriority w:val="21"/>
    <w:qFormat/>
    <w:rsid w:val="00A1280A"/>
    <w:rPr>
      <w:i/>
      <w:iCs/>
      <w:color w:val="0F4761" w:themeColor="accent1" w:themeShade="BF"/>
    </w:rPr>
  </w:style>
  <w:style w:type="paragraph" w:styleId="IntenseQuote">
    <w:name w:val="Intense Quote"/>
    <w:basedOn w:val="Normal"/>
    <w:next w:val="Normal"/>
    <w:link w:val="IntenseQuoteChar"/>
    <w:uiPriority w:val="30"/>
    <w:qFormat/>
    <w:rsid w:val="00A12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80A"/>
    <w:rPr>
      <w:i/>
      <w:iCs/>
      <w:color w:val="0F4761" w:themeColor="accent1" w:themeShade="BF"/>
      <w:lang w:val="et-EE"/>
    </w:rPr>
  </w:style>
  <w:style w:type="character" w:styleId="IntenseReference">
    <w:name w:val="Intense Reference"/>
    <w:basedOn w:val="DefaultParagraphFont"/>
    <w:uiPriority w:val="32"/>
    <w:qFormat/>
    <w:rsid w:val="00A1280A"/>
    <w:rPr>
      <w:b/>
      <w:bCs/>
      <w:smallCaps/>
      <w:color w:val="0F4761" w:themeColor="accent1" w:themeShade="BF"/>
      <w:spacing w:val="5"/>
    </w:rPr>
  </w:style>
  <w:style w:type="paragraph" w:styleId="Header">
    <w:name w:val="header"/>
    <w:basedOn w:val="Normal"/>
    <w:link w:val="HeaderChar"/>
    <w:uiPriority w:val="99"/>
    <w:unhideWhenUsed/>
    <w:rsid w:val="00A12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80A"/>
    <w:rPr>
      <w:kern w:val="0"/>
      <w14:ligatures w14:val="none"/>
    </w:rPr>
  </w:style>
  <w:style w:type="paragraph" w:styleId="Footer">
    <w:name w:val="footer"/>
    <w:basedOn w:val="Normal"/>
    <w:link w:val="FooterChar"/>
    <w:uiPriority w:val="99"/>
    <w:unhideWhenUsed/>
    <w:rsid w:val="00A1280A"/>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A1280A"/>
    <w:rPr>
      <w:kern w:val="0"/>
      <w:sz w:val="16"/>
      <w14:ligatures w14:val="none"/>
    </w:rPr>
  </w:style>
  <w:style w:type="character" w:styleId="Hyperlink">
    <w:name w:val="Hyperlink"/>
    <w:basedOn w:val="DefaultParagraphFont"/>
    <w:uiPriority w:val="99"/>
    <w:unhideWhenUsed/>
    <w:rsid w:val="00A1280A"/>
    <w:rPr>
      <w:color w:val="467886" w:themeColor="hyperlink"/>
      <w:u w:val="single"/>
    </w:rPr>
  </w:style>
  <w:style w:type="character" w:styleId="UnresolvedMention">
    <w:name w:val="Unresolved Mention"/>
    <w:basedOn w:val="DefaultParagraphFont"/>
    <w:uiPriority w:val="99"/>
    <w:semiHidden/>
    <w:unhideWhenUsed/>
    <w:rsid w:val="00EC6191"/>
    <w:rPr>
      <w:color w:val="605E5C"/>
      <w:shd w:val="clear" w:color="auto" w:fill="E1DFDD"/>
    </w:rPr>
  </w:style>
  <w:style w:type="paragraph" w:styleId="Revision">
    <w:name w:val="Revision"/>
    <w:hidden/>
    <w:uiPriority w:val="99"/>
    <w:semiHidden/>
    <w:rsid w:val="00806E4E"/>
    <w:pPr>
      <w:spacing w:after="0" w:line="240" w:lineRule="auto"/>
    </w:pPr>
    <w:rPr>
      <w:kern w:val="0"/>
      <w14:ligatures w14:val="none"/>
    </w:rPr>
  </w:style>
  <w:style w:type="character" w:styleId="CommentReference">
    <w:name w:val="annotation reference"/>
    <w:basedOn w:val="DefaultParagraphFont"/>
    <w:uiPriority w:val="99"/>
    <w:semiHidden/>
    <w:unhideWhenUsed/>
    <w:rsid w:val="00806E4E"/>
    <w:rPr>
      <w:sz w:val="16"/>
      <w:szCs w:val="16"/>
    </w:rPr>
  </w:style>
  <w:style w:type="paragraph" w:styleId="CommentText">
    <w:name w:val="annotation text"/>
    <w:basedOn w:val="Normal"/>
    <w:link w:val="CommentTextChar"/>
    <w:uiPriority w:val="99"/>
    <w:unhideWhenUsed/>
    <w:rsid w:val="00806E4E"/>
    <w:pPr>
      <w:spacing w:line="240" w:lineRule="auto"/>
    </w:pPr>
    <w:rPr>
      <w:sz w:val="20"/>
      <w:szCs w:val="20"/>
    </w:rPr>
  </w:style>
  <w:style w:type="character" w:customStyle="1" w:styleId="CommentTextChar">
    <w:name w:val="Comment Text Char"/>
    <w:basedOn w:val="DefaultParagraphFont"/>
    <w:link w:val="CommentText"/>
    <w:uiPriority w:val="99"/>
    <w:rsid w:val="00806E4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6E4E"/>
    <w:rPr>
      <w:b/>
      <w:bCs/>
    </w:rPr>
  </w:style>
  <w:style w:type="character" w:customStyle="1" w:styleId="CommentSubjectChar">
    <w:name w:val="Comment Subject Char"/>
    <w:basedOn w:val="CommentTextChar"/>
    <w:link w:val="CommentSubject"/>
    <w:uiPriority w:val="99"/>
    <w:semiHidden/>
    <w:rsid w:val="00806E4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6310">
      <w:bodyDiv w:val="1"/>
      <w:marLeft w:val="0"/>
      <w:marRight w:val="0"/>
      <w:marTop w:val="0"/>
      <w:marBottom w:val="0"/>
      <w:divBdr>
        <w:top w:val="none" w:sz="0" w:space="0" w:color="auto"/>
        <w:left w:val="none" w:sz="0" w:space="0" w:color="auto"/>
        <w:bottom w:val="none" w:sz="0" w:space="0" w:color="auto"/>
        <w:right w:val="none" w:sz="0" w:space="0" w:color="auto"/>
      </w:divBdr>
    </w:div>
    <w:div w:id="525826388">
      <w:bodyDiv w:val="1"/>
      <w:marLeft w:val="0"/>
      <w:marRight w:val="0"/>
      <w:marTop w:val="0"/>
      <w:marBottom w:val="0"/>
      <w:divBdr>
        <w:top w:val="none" w:sz="0" w:space="0" w:color="auto"/>
        <w:left w:val="none" w:sz="0" w:space="0" w:color="auto"/>
        <w:bottom w:val="none" w:sz="0" w:space="0" w:color="auto"/>
        <w:right w:val="none" w:sz="0" w:space="0" w:color="auto"/>
      </w:divBdr>
    </w:div>
    <w:div w:id="1040397578">
      <w:bodyDiv w:val="1"/>
      <w:marLeft w:val="0"/>
      <w:marRight w:val="0"/>
      <w:marTop w:val="0"/>
      <w:marBottom w:val="0"/>
      <w:divBdr>
        <w:top w:val="none" w:sz="0" w:space="0" w:color="auto"/>
        <w:left w:val="none" w:sz="0" w:space="0" w:color="auto"/>
        <w:bottom w:val="none" w:sz="0" w:space="0" w:color="auto"/>
        <w:right w:val="none" w:sz="0" w:space="0" w:color="auto"/>
      </w:divBdr>
    </w:div>
    <w:div w:id="1168860222">
      <w:bodyDiv w:val="1"/>
      <w:marLeft w:val="0"/>
      <w:marRight w:val="0"/>
      <w:marTop w:val="0"/>
      <w:marBottom w:val="0"/>
      <w:divBdr>
        <w:top w:val="none" w:sz="0" w:space="0" w:color="auto"/>
        <w:left w:val="none" w:sz="0" w:space="0" w:color="auto"/>
        <w:bottom w:val="none" w:sz="0" w:space="0" w:color="auto"/>
        <w:right w:val="none" w:sz="0" w:space="0" w:color="auto"/>
      </w:divBdr>
    </w:div>
    <w:div w:id="1325667045">
      <w:bodyDiv w:val="1"/>
      <w:marLeft w:val="0"/>
      <w:marRight w:val="0"/>
      <w:marTop w:val="0"/>
      <w:marBottom w:val="0"/>
      <w:divBdr>
        <w:top w:val="none" w:sz="0" w:space="0" w:color="auto"/>
        <w:left w:val="none" w:sz="0" w:space="0" w:color="auto"/>
        <w:bottom w:val="none" w:sz="0" w:space="0" w:color="auto"/>
        <w:right w:val="none" w:sz="0" w:space="0" w:color="auto"/>
      </w:divBdr>
    </w:div>
    <w:div w:id="1326397689">
      <w:bodyDiv w:val="1"/>
      <w:marLeft w:val="0"/>
      <w:marRight w:val="0"/>
      <w:marTop w:val="0"/>
      <w:marBottom w:val="0"/>
      <w:divBdr>
        <w:top w:val="none" w:sz="0" w:space="0" w:color="auto"/>
        <w:left w:val="none" w:sz="0" w:space="0" w:color="auto"/>
        <w:bottom w:val="none" w:sz="0" w:space="0" w:color="auto"/>
        <w:right w:val="none" w:sz="0" w:space="0" w:color="auto"/>
      </w:divBdr>
    </w:div>
    <w:div w:id="1400132980">
      <w:bodyDiv w:val="1"/>
      <w:marLeft w:val="0"/>
      <w:marRight w:val="0"/>
      <w:marTop w:val="0"/>
      <w:marBottom w:val="0"/>
      <w:divBdr>
        <w:top w:val="none" w:sz="0" w:space="0" w:color="auto"/>
        <w:left w:val="none" w:sz="0" w:space="0" w:color="auto"/>
        <w:bottom w:val="none" w:sz="0" w:space="0" w:color="auto"/>
        <w:right w:val="none" w:sz="0" w:space="0" w:color="auto"/>
      </w:divBdr>
    </w:div>
    <w:div w:id="19939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lla.vogt@mkm.e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mkm.e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2B3726040072" TargetMode="External"/><Relationship Id="rId4" Type="http://schemas.openxmlformats.org/officeDocument/2006/relationships/webSettings" Target="webSettings.xml"/><Relationship Id="rId9" Type="http://schemas.openxmlformats.org/officeDocument/2006/relationships/hyperlink" Target="mailto:ireen@koda.e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900</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Mait Palts</cp:lastModifiedBy>
  <cp:revision>19</cp:revision>
  <dcterms:created xsi:type="dcterms:W3CDTF">2025-05-06T07:48:00Z</dcterms:created>
  <dcterms:modified xsi:type="dcterms:W3CDTF">2025-05-06T09:09:00Z</dcterms:modified>
</cp:coreProperties>
</file>